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16DE9">
      <w:pPr>
        <w:spacing w:line="360" w:lineRule="auto"/>
        <w:jc w:val="center"/>
        <w:rPr>
          <w:rFonts w:hint="eastAsia" w:ascii="黑体" w:hAnsi="黑体" w:eastAsia="黑体" w:cs="宋体"/>
          <w:sz w:val="32"/>
          <w:szCs w:val="32"/>
          <w:lang w:val="en-US" w:eastAsia="zh-CN"/>
        </w:rPr>
      </w:pPr>
      <w:bookmarkStart w:id="0" w:name="_附件1"/>
      <w:bookmarkEnd w:id="0"/>
      <w:bookmarkStart w:id="1" w:name="OLE_LINK1"/>
      <w:r>
        <w:rPr>
          <w:rFonts w:hint="eastAsia" w:ascii="黑体" w:hAnsi="黑体" w:eastAsia="黑体" w:cs="宋体"/>
          <w:sz w:val="32"/>
          <w:szCs w:val="32"/>
          <w:lang w:val="en-US" w:eastAsia="zh-CN"/>
        </w:rPr>
        <w:t>2024</w:t>
      </w:r>
      <w:r>
        <w:rPr>
          <w:rFonts w:hint="eastAsia" w:ascii="黑体" w:hAnsi="黑体" w:eastAsia="黑体" w:cs="宋体"/>
          <w:sz w:val="32"/>
          <w:szCs w:val="32"/>
        </w:rPr>
        <w:t>AI</w:t>
      </w:r>
      <w:r>
        <w:rPr>
          <w:rFonts w:hint="eastAsia" w:ascii="黑体" w:hAnsi="黑体" w:eastAsia="黑体" w:cs="宋体"/>
          <w:sz w:val="32"/>
          <w:szCs w:val="32"/>
          <w:lang w:val="en-US" w:eastAsia="zh-CN"/>
        </w:rPr>
        <w:t>上海市《智能竞速搬运竞速活动》次序册</w:t>
      </w:r>
    </w:p>
    <w:p w14:paraId="47DE6FA9">
      <w:pPr>
        <w:spacing w:line="360" w:lineRule="auto"/>
        <w:jc w:val="center"/>
        <w:rPr>
          <w:rFonts w:hint="default" w:ascii="黑体" w:hAnsi="黑体" w:eastAsia="黑体" w:cs="宋体"/>
          <w:sz w:val="32"/>
          <w:szCs w:val="32"/>
          <w:lang w:val="en-US" w:eastAsia="zh-CN"/>
        </w:rPr>
      </w:pPr>
    </w:p>
    <w:p w14:paraId="32D81B06">
      <w:pPr>
        <w:snapToGrid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2024上海市智能竞速搬运竞速活动将于2024年12月28日举办。本届活动由上海市青少年科普促进会主办，上海交通大学附属黄浦实验小学承办。现将有关事项通知如下：</w:t>
      </w:r>
    </w:p>
    <w:p w14:paraId="5E3586F0">
      <w:pPr>
        <w:snapToGrid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一、活动时间和地点</w:t>
      </w:r>
    </w:p>
    <w:p w14:paraId="029B69FA">
      <w:pPr>
        <w:snapToGrid w:val="0"/>
        <w:spacing w:line="360" w:lineRule="auto"/>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　时间：2024年12月28日下午13:00-16:00</w:t>
      </w:r>
    </w:p>
    <w:p w14:paraId="722F5048">
      <w:pPr>
        <w:jc w:val="center"/>
        <w:rPr>
          <w:rFonts w:hint="eastAsia" w:ascii="黑体" w:hAnsi="黑体" w:eastAsia="黑体" w:cs="宋体"/>
          <w:sz w:val="32"/>
          <w:szCs w:val="32"/>
        </w:rPr>
      </w:pPr>
      <w:r>
        <w:rPr>
          <w:rFonts w:hint="eastAsia" w:ascii="仿宋_GB2312" w:eastAsia="仿宋_GB2312"/>
          <w:sz w:val="28"/>
          <w:szCs w:val="28"/>
          <w:lang w:val="en-US" w:eastAsia="zh-CN"/>
        </w:rPr>
        <w:t>　地点：上海交通大学附属黄浦实验小学（自忠路455号）</w:t>
      </w:r>
    </w:p>
    <w:p w14:paraId="0D05ACB5">
      <w:pPr>
        <w:ind w:firstLine="1680" w:firstLineChars="6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1号楼3楼</w:t>
      </w:r>
    </w:p>
    <w:p w14:paraId="32F39A4E">
      <w:pPr>
        <w:numPr>
          <w:ilvl w:val="0"/>
          <w:numId w:val="2"/>
        </w:numPr>
        <w:ind w:left="420" w:leftChars="0" w:firstLine="0" w:firstLineChars="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比赛流程</w:t>
      </w:r>
    </w:p>
    <w:p w14:paraId="2BA76276">
      <w:pPr>
        <w:numPr>
          <w:numId w:val="0"/>
        </w:numPr>
        <w:ind w:left="420" w:leftChars="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   学生参照次序册内规定时间到达活动地点后进行检录并抽签决定比赛地图序号，按照抽签号进入对应活动教室，随到随比。（</w:t>
      </w:r>
      <w:r>
        <w:rPr>
          <w:rFonts w:hint="eastAsia" w:ascii="仿宋_GB2312" w:eastAsia="仿宋_GB2312"/>
          <w:color w:val="FF0000"/>
          <w:sz w:val="28"/>
          <w:szCs w:val="28"/>
          <w:lang w:val="en-US" w:eastAsia="zh-CN"/>
        </w:rPr>
        <w:t>家长不得进入校区</w:t>
      </w:r>
      <w:r>
        <w:rPr>
          <w:rFonts w:hint="eastAsia" w:ascii="仿宋_GB2312" w:eastAsia="仿宋_GB2312"/>
          <w:sz w:val="28"/>
          <w:szCs w:val="28"/>
          <w:lang w:val="en-US" w:eastAsia="zh-CN"/>
        </w:rPr>
        <w:t>）</w:t>
      </w:r>
    </w:p>
    <w:p w14:paraId="75D2875D">
      <w:pPr>
        <w:numPr>
          <w:ilvl w:val="0"/>
          <w:numId w:val="3"/>
        </w:numPr>
        <w:ind w:left="840" w:leftChars="0" w:firstLine="0" w:firstLineChars="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检录：学生到检录处进行检录。</w:t>
      </w:r>
    </w:p>
    <w:p w14:paraId="6FC54810">
      <w:pPr>
        <w:numPr>
          <w:ilvl w:val="0"/>
          <w:numId w:val="3"/>
        </w:numPr>
        <w:ind w:left="840" w:leftChars="0" w:firstLine="0" w:firstLineChars="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抽签：随机抽取比赛场地号。</w:t>
      </w:r>
    </w:p>
    <w:p w14:paraId="0BB903BB">
      <w:pPr>
        <w:numPr>
          <w:ilvl w:val="0"/>
          <w:numId w:val="3"/>
        </w:numPr>
        <w:ind w:left="840" w:leftChars="0" w:firstLine="0" w:firstLineChars="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进入场地：根据比赛场地号进入对应教室进行比赛。</w:t>
      </w:r>
    </w:p>
    <w:p w14:paraId="03838B7D">
      <w:pPr>
        <w:numPr>
          <w:numId w:val="0"/>
        </w:numPr>
        <w:ind w:left="840" w:leftChars="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详细比赛规则见附件。</w:t>
      </w:r>
    </w:p>
    <w:p w14:paraId="2D4BF52E">
      <w:pPr>
        <w:numPr>
          <w:ilvl w:val="0"/>
          <w:numId w:val="2"/>
        </w:numPr>
        <w:ind w:left="420" w:leftChars="0" w:firstLine="0" w:firstLineChars="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活动学生名单与报道时间</w:t>
      </w:r>
    </w:p>
    <w:tbl>
      <w:tblPr>
        <w:tblW w:w="11135" w:type="dxa"/>
        <w:tblInd w:w="-5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31"/>
        <w:gridCol w:w="831"/>
        <w:gridCol w:w="1050"/>
        <w:gridCol w:w="2296"/>
        <w:gridCol w:w="992"/>
        <w:gridCol w:w="1120"/>
        <w:gridCol w:w="4015"/>
      </w:tblGrid>
      <w:tr w14:paraId="25C4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831" w:type="dxa"/>
            <w:tcBorders>
              <w:top w:val="single" w:color="75BD42" w:sz="4" w:space="0"/>
              <w:left w:val="single" w:color="75BD42" w:sz="4" w:space="0"/>
              <w:bottom w:val="single" w:color="75BD42" w:sz="4" w:space="0"/>
              <w:right w:val="single" w:color="C9E4B4" w:sz="4" w:space="0"/>
            </w:tcBorders>
            <w:shd w:val="clear" w:color="auto" w:fill="75BD42"/>
            <w:vAlign w:val="center"/>
          </w:tcPr>
          <w:p w14:paraId="14F79F9E">
            <w:pPr>
              <w:keepNext w:val="0"/>
              <w:keepLines w:val="0"/>
              <w:widowControl/>
              <w:suppressLineNumbers w:val="0"/>
              <w:jc w:val="center"/>
              <w:textAlignment w:val="center"/>
              <w:rPr>
                <w:rFonts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报到 时间</w:t>
            </w:r>
          </w:p>
        </w:tc>
        <w:tc>
          <w:tcPr>
            <w:tcW w:w="831" w:type="dxa"/>
            <w:tcBorders>
              <w:top w:val="single" w:color="75BD42" w:sz="4" w:space="0"/>
              <w:left w:val="single" w:color="C9E4B4" w:sz="4" w:space="0"/>
              <w:bottom w:val="single" w:color="75BD42" w:sz="4" w:space="0"/>
              <w:right w:val="single" w:color="C9E4B4" w:sz="4" w:space="0"/>
            </w:tcBorders>
            <w:shd w:val="clear" w:color="auto" w:fill="75BD42"/>
            <w:vAlign w:val="center"/>
          </w:tcPr>
          <w:p w14:paraId="25FD1F85">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比赛 时间</w:t>
            </w:r>
          </w:p>
        </w:tc>
        <w:tc>
          <w:tcPr>
            <w:tcW w:w="1050" w:type="dxa"/>
            <w:tcBorders>
              <w:top w:val="single" w:color="75BD42" w:sz="4" w:space="0"/>
              <w:left w:val="single" w:color="C9E4B4" w:sz="4" w:space="0"/>
              <w:bottom w:val="single" w:color="75BD42" w:sz="4" w:space="0"/>
              <w:right w:val="single" w:color="C9E4B4" w:sz="4" w:space="0"/>
            </w:tcBorders>
            <w:shd w:val="clear" w:color="auto" w:fill="75BD42"/>
            <w:vAlign w:val="center"/>
          </w:tcPr>
          <w:p w14:paraId="17D0F9E1">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申报ID</w:t>
            </w:r>
          </w:p>
        </w:tc>
        <w:tc>
          <w:tcPr>
            <w:tcW w:w="2296" w:type="dxa"/>
            <w:tcBorders>
              <w:top w:val="single" w:color="75BD42" w:sz="4" w:space="0"/>
              <w:left w:val="single" w:color="C9E4B4" w:sz="4" w:space="0"/>
              <w:bottom w:val="single" w:color="75BD42" w:sz="4" w:space="0"/>
              <w:right w:val="single" w:color="C9E4B4" w:sz="4" w:space="0"/>
            </w:tcBorders>
            <w:shd w:val="clear" w:color="auto" w:fill="75BD42"/>
            <w:vAlign w:val="center"/>
          </w:tcPr>
          <w:p w14:paraId="161FCF21">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项目名称</w:t>
            </w:r>
          </w:p>
        </w:tc>
        <w:tc>
          <w:tcPr>
            <w:tcW w:w="992" w:type="dxa"/>
            <w:tcBorders>
              <w:top w:val="single" w:color="75BD42" w:sz="4" w:space="0"/>
              <w:left w:val="single" w:color="C9E4B4" w:sz="4" w:space="0"/>
              <w:bottom w:val="single" w:color="75BD42" w:sz="4" w:space="0"/>
              <w:right w:val="single" w:color="C9E4B4" w:sz="4" w:space="0"/>
            </w:tcBorders>
            <w:shd w:val="clear" w:color="auto" w:fill="75BD42"/>
            <w:vAlign w:val="center"/>
          </w:tcPr>
          <w:p w14:paraId="15CB2D23">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组别</w:t>
            </w:r>
          </w:p>
        </w:tc>
        <w:tc>
          <w:tcPr>
            <w:tcW w:w="1120" w:type="dxa"/>
            <w:tcBorders>
              <w:top w:val="single" w:color="75BD42" w:sz="4" w:space="0"/>
              <w:left w:val="single" w:color="C9E4B4" w:sz="4" w:space="0"/>
              <w:bottom w:val="single" w:color="75BD42" w:sz="4" w:space="0"/>
              <w:right w:val="single" w:color="C9E4B4" w:sz="4" w:space="0"/>
            </w:tcBorders>
            <w:shd w:val="clear" w:color="auto" w:fill="75BD42"/>
            <w:vAlign w:val="center"/>
          </w:tcPr>
          <w:p w14:paraId="2280D242">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队员    姓名</w:t>
            </w:r>
          </w:p>
        </w:tc>
        <w:tc>
          <w:tcPr>
            <w:tcW w:w="4015" w:type="dxa"/>
            <w:tcBorders>
              <w:top w:val="single" w:color="75BD42" w:sz="4" w:space="0"/>
              <w:left w:val="single" w:color="C9E4B4" w:sz="4" w:space="0"/>
              <w:bottom w:val="single" w:color="75BD42" w:sz="4" w:space="0"/>
              <w:right w:val="single" w:color="75BD42" w:sz="4" w:space="0"/>
            </w:tcBorders>
            <w:shd w:val="clear" w:color="auto" w:fill="75BD42"/>
            <w:vAlign w:val="center"/>
          </w:tcPr>
          <w:p w14:paraId="7365A7C0">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申报学校</w:t>
            </w:r>
          </w:p>
        </w:tc>
      </w:tr>
      <w:tr w14:paraId="6A15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restart"/>
            <w:tcBorders>
              <w:top w:val="nil"/>
              <w:left w:val="single" w:color="75BD42" w:sz="4" w:space="0"/>
              <w:bottom w:val="single" w:color="C9E4B4" w:sz="4" w:space="0"/>
              <w:right w:val="single" w:color="C9E4B4" w:sz="4" w:space="0"/>
            </w:tcBorders>
            <w:shd w:val="clear" w:color="auto" w:fill="75BD42"/>
            <w:vAlign w:val="center"/>
          </w:tcPr>
          <w:p w14:paraId="31487994">
            <w:pPr>
              <w:keepNext w:val="0"/>
              <w:keepLines w:val="0"/>
              <w:widowControl/>
              <w:suppressLineNumbers w:val="0"/>
              <w:jc w:val="both"/>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6BD02D30">
            <w:pPr>
              <w:keepNext w:val="0"/>
              <w:keepLines w:val="0"/>
              <w:widowControl/>
              <w:suppressLineNumbers w:val="0"/>
              <w:jc w:val="both"/>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12:30</w:t>
            </w:r>
          </w:p>
          <w:p w14:paraId="0A507919">
            <w:pPr>
              <w:keepNext w:val="0"/>
              <w:keepLines w:val="0"/>
              <w:widowControl/>
              <w:suppressLineNumbers w:val="0"/>
              <w:jc w:val="both"/>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08B18837">
            <w:pPr>
              <w:keepNext w:val="0"/>
              <w:keepLines w:val="0"/>
              <w:widowControl/>
              <w:suppressLineNumbers w:val="0"/>
              <w:jc w:val="both"/>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36C33C66">
            <w:pPr>
              <w:keepNext w:val="0"/>
              <w:keepLines w:val="0"/>
              <w:widowControl/>
              <w:suppressLineNumbers w:val="0"/>
              <w:jc w:val="both"/>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232D0F42">
            <w:pPr>
              <w:keepNext w:val="0"/>
              <w:keepLines w:val="0"/>
              <w:widowControl/>
              <w:suppressLineNumbers w:val="0"/>
              <w:jc w:val="both"/>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615C41D2">
            <w:pPr>
              <w:keepNext w:val="0"/>
              <w:keepLines w:val="0"/>
              <w:widowControl/>
              <w:suppressLineNumbers w:val="0"/>
              <w:jc w:val="both"/>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72DC04EF">
            <w:pPr>
              <w:keepNext w:val="0"/>
              <w:keepLines w:val="0"/>
              <w:widowControl/>
              <w:suppressLineNumbers w:val="0"/>
              <w:jc w:val="both"/>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63BB9F62">
            <w:pPr>
              <w:keepNext w:val="0"/>
              <w:keepLines w:val="0"/>
              <w:widowControl/>
              <w:suppressLineNumbers w:val="0"/>
              <w:jc w:val="both"/>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31696525">
            <w:pPr>
              <w:keepNext w:val="0"/>
              <w:keepLines w:val="0"/>
              <w:widowControl/>
              <w:suppressLineNumbers w:val="0"/>
              <w:jc w:val="both"/>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lang w:val="en-US" w:eastAsia="zh-CN" w:bidi="ar"/>
              </w:rPr>
              <w:t>12:30</w:t>
            </w:r>
          </w:p>
        </w:tc>
        <w:tc>
          <w:tcPr>
            <w:tcW w:w="831" w:type="dxa"/>
            <w:vMerge w:val="restart"/>
            <w:tcBorders>
              <w:top w:val="nil"/>
              <w:left w:val="single" w:color="C9E4B4" w:sz="4" w:space="0"/>
              <w:bottom w:val="single" w:color="C9E4B4" w:sz="4" w:space="0"/>
              <w:right w:val="single" w:color="C9E4B4" w:sz="4" w:space="0"/>
            </w:tcBorders>
            <w:shd w:val="clear" w:color="auto" w:fill="FFFFFF"/>
            <w:vAlign w:val="center"/>
          </w:tcPr>
          <w:p w14:paraId="71F6B34E">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7174EC5A">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13:00</w:t>
            </w:r>
          </w:p>
          <w:p w14:paraId="281A04AC">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4EED2DCD">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2F4FAEB0">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3C798620">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0CFD484B">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0460921C">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06FE1411">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29EE6795">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13:00</w:t>
            </w:r>
          </w:p>
        </w:tc>
        <w:tc>
          <w:tcPr>
            <w:tcW w:w="1050" w:type="dxa"/>
            <w:tcBorders>
              <w:top w:val="nil"/>
              <w:left w:val="single" w:color="C9E4B4" w:sz="4" w:space="0"/>
              <w:bottom w:val="single" w:color="C9E4B4" w:sz="4" w:space="0"/>
              <w:right w:val="single" w:color="C9E4B4" w:sz="4" w:space="0"/>
            </w:tcBorders>
            <w:shd w:val="clear" w:color="auto" w:fill="F1F9EC"/>
            <w:vAlign w:val="center"/>
          </w:tcPr>
          <w:p w14:paraId="2E6AE737">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101271</w:t>
            </w:r>
          </w:p>
        </w:tc>
        <w:tc>
          <w:tcPr>
            <w:tcW w:w="2296" w:type="dxa"/>
            <w:tcBorders>
              <w:top w:val="nil"/>
              <w:left w:val="single" w:color="C9E4B4" w:sz="4" w:space="0"/>
              <w:bottom w:val="single" w:color="C9E4B4" w:sz="4" w:space="0"/>
              <w:right w:val="single" w:color="C9E4B4" w:sz="4" w:space="0"/>
            </w:tcBorders>
            <w:shd w:val="clear" w:color="auto" w:fill="FFFFFF"/>
            <w:vAlign w:val="center"/>
          </w:tcPr>
          <w:p w14:paraId="0B9E3B0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nil"/>
              <w:left w:val="single" w:color="C9E4B4" w:sz="4" w:space="0"/>
              <w:bottom w:val="single" w:color="C9E4B4" w:sz="4" w:space="0"/>
              <w:right w:val="single" w:color="C9E4B4" w:sz="4" w:space="0"/>
            </w:tcBorders>
            <w:shd w:val="clear" w:color="auto" w:fill="F1F9EC"/>
            <w:vAlign w:val="center"/>
          </w:tcPr>
          <w:p w14:paraId="6C85906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nil"/>
              <w:left w:val="single" w:color="C9E4B4" w:sz="4" w:space="0"/>
              <w:bottom w:val="single" w:color="C9E4B4" w:sz="4" w:space="0"/>
              <w:right w:val="single" w:color="C9E4B4" w:sz="4" w:space="0"/>
            </w:tcBorders>
            <w:shd w:val="clear" w:color="auto" w:fill="FFFFFF"/>
            <w:vAlign w:val="center"/>
          </w:tcPr>
          <w:p w14:paraId="26D6A2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宋奕菲</w:t>
            </w:r>
          </w:p>
        </w:tc>
        <w:tc>
          <w:tcPr>
            <w:tcW w:w="4015" w:type="dxa"/>
            <w:tcBorders>
              <w:top w:val="nil"/>
              <w:left w:val="single" w:color="C9E4B4" w:sz="4" w:space="0"/>
              <w:bottom w:val="single" w:color="C9E4B4" w:sz="4" w:space="0"/>
              <w:right w:val="single" w:color="75BD42" w:sz="4" w:space="0"/>
            </w:tcBorders>
            <w:shd w:val="clear" w:color="auto" w:fill="F1F9EC"/>
            <w:vAlign w:val="center"/>
          </w:tcPr>
          <w:p w14:paraId="0BE117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华东师范大学宝山实验学校 </w:t>
            </w:r>
          </w:p>
        </w:tc>
      </w:tr>
      <w:tr w14:paraId="25F1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66502753">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6972F655">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F95CBFC">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101259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D79A3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58596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2D8F7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楼家瑗</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CD2EE2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华东师范大学宝山实验学校 </w:t>
            </w:r>
          </w:p>
        </w:tc>
      </w:tr>
      <w:tr w14:paraId="11F2E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277C603F">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2CE7191B">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22A4221">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101250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7320E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29D86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BD360B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徐蓓蕾</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1D0844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华东师范大学宝山实验学校 </w:t>
            </w:r>
          </w:p>
        </w:tc>
      </w:tr>
      <w:tr w14:paraId="53E2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3F549ADF">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12B0C2F2">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18733CC">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101246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FD365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4658BE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D25BFD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王子涵</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DB6E1F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华东师范大学宝山实验学校 </w:t>
            </w:r>
          </w:p>
        </w:tc>
      </w:tr>
      <w:tr w14:paraId="76EA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18D4C8EC">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3E34E347">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3733772">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101218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1CC6E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EE3777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05941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杨睿婷</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B51B96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上海宝山区大场镇民办申华小学 </w:t>
            </w:r>
          </w:p>
        </w:tc>
      </w:tr>
      <w:tr w14:paraId="307D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6113B70B">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1CBCCD88">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313B386">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100558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AEF243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6CB06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69B239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李靖远</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C2A2C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上海民办至德实验学校</w:t>
            </w:r>
          </w:p>
        </w:tc>
      </w:tr>
      <w:tr w14:paraId="4C26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4865344C">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3300CF7C">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BE4D386">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100281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251D72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7D039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F5C27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徐长益</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B46947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上海民办至德实验学校</w:t>
            </w:r>
          </w:p>
        </w:tc>
      </w:tr>
      <w:tr w14:paraId="52E92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4046E302">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08293C71">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D896764">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100141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12C097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B54AE6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77CE5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杨相宇</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5E335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上海民办至德实验学校</w:t>
            </w:r>
          </w:p>
        </w:tc>
      </w:tr>
      <w:tr w14:paraId="522B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0AD04A10">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5AC776BB">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9E8A931">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100229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4B99F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26C6F1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14C3BE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刘星锐</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C1E5A8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上海师范大学附属宝山经纬实验小学</w:t>
            </w:r>
          </w:p>
        </w:tc>
      </w:tr>
      <w:tr w14:paraId="3011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368BB5F3">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7A733BFC">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1B15EC5">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101269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99F096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E65F9C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D9397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毕诺瞳</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39CA17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华东师范大学宝山实验学校 </w:t>
            </w:r>
          </w:p>
        </w:tc>
      </w:tr>
      <w:tr w14:paraId="7281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48DB499F">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3F23CBAA">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9770E8B">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100470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6901D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3ABC2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A2A68C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蒋文达</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75C129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上海市宝山区大华小学</w:t>
            </w:r>
          </w:p>
        </w:tc>
      </w:tr>
      <w:tr w14:paraId="652E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4CFB6480">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35168214">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63F4403">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100237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C4078C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4DB863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F7FB4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周之贺</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40CC7F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上海市宝山区第一中心小学 </w:t>
            </w:r>
          </w:p>
        </w:tc>
      </w:tr>
      <w:tr w14:paraId="3CBA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68266B29">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77F188F8">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D96A6A0">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100256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C07459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6850AB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6FA646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汤铭杰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0147AE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上海市宝山区共富实验学校 </w:t>
            </w:r>
          </w:p>
        </w:tc>
      </w:tr>
      <w:tr w14:paraId="150E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1E881C44">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30002920">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42E2358">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100419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DE526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CD77FE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EB630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盛籽源</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0689C4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上海市宝山区顾村实验学校 </w:t>
            </w:r>
          </w:p>
        </w:tc>
      </w:tr>
      <w:tr w14:paraId="4619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47FDBF4D">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6CC94334">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F1A60B4">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100163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A27CF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1725F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EE75D7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吴攸</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F9504F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上海市宝山区广育小学</w:t>
            </w:r>
          </w:p>
        </w:tc>
      </w:tr>
      <w:tr w14:paraId="25BB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2054C8E0">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55C8A20F">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34A5C1B">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100563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060072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62801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B59E73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李嘉一</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8BC30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上海市宝山区菊泉学校 </w:t>
            </w:r>
          </w:p>
        </w:tc>
      </w:tr>
      <w:tr w14:paraId="35F5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30E43EF7">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1FD685DF">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25E0604">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100309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FB2E3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16749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776A75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彭海程</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099AD0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上海市宝山区菊泉学校 </w:t>
            </w:r>
          </w:p>
        </w:tc>
      </w:tr>
      <w:tr w14:paraId="2242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6F3B12A9">
            <w:pPr>
              <w:jc w:val="both"/>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01FC1EFB">
            <w:pPr>
              <w:jc w:val="both"/>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AD11CA2">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100289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032EE7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59329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72A488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毋婳祎</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7F63A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上海市宝山区菊泉学校 </w:t>
            </w:r>
          </w:p>
        </w:tc>
      </w:tr>
      <w:tr w14:paraId="75F5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775BD565">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4CEE0DC9">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DC6AE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100226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B4BD8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70684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B8143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方炎</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6E3C9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上海市宝山区菊泉学校 </w:t>
            </w:r>
          </w:p>
        </w:tc>
      </w:tr>
      <w:tr w14:paraId="7141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nil"/>
              <w:left w:val="single" w:color="75BD42" w:sz="4" w:space="0"/>
              <w:bottom w:val="single" w:color="C9E4B4" w:sz="4" w:space="0"/>
              <w:right w:val="single" w:color="C9E4B4" w:sz="4" w:space="0"/>
            </w:tcBorders>
            <w:shd w:val="clear" w:color="auto" w:fill="75BD42"/>
            <w:vAlign w:val="center"/>
          </w:tcPr>
          <w:p w14:paraId="238117C7">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nil"/>
              <w:left w:val="single" w:color="C9E4B4" w:sz="4" w:space="0"/>
              <w:bottom w:val="single" w:color="C9E4B4" w:sz="4" w:space="0"/>
              <w:right w:val="single" w:color="C9E4B4" w:sz="4" w:space="0"/>
            </w:tcBorders>
            <w:shd w:val="clear" w:color="auto" w:fill="FFFFFF"/>
            <w:vAlign w:val="center"/>
          </w:tcPr>
          <w:p w14:paraId="040B0841">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29A1FE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100203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93EB6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56DD1D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8A526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李宇程</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89C99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上海市宝山区菊泉学校 </w:t>
            </w:r>
          </w:p>
        </w:tc>
      </w:tr>
      <w:tr w14:paraId="5D16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restart"/>
            <w:tcBorders>
              <w:top w:val="single" w:color="C9E4B4" w:sz="4" w:space="0"/>
              <w:left w:val="single" w:color="75BD42" w:sz="4" w:space="0"/>
              <w:bottom w:val="single" w:color="C9E4B4" w:sz="4" w:space="0"/>
              <w:right w:val="single" w:color="C9E4B4" w:sz="4" w:space="0"/>
            </w:tcBorders>
            <w:shd w:val="clear" w:color="auto" w:fill="75BD42"/>
            <w:vAlign w:val="center"/>
          </w:tcPr>
          <w:p w14:paraId="585B0426">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2D5EF704">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7E735BAE">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13:00</w:t>
            </w:r>
          </w:p>
          <w:p w14:paraId="1A2F3852">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503C541F">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01FCD221">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7F832025">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377338E9">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58D52190">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0D567DFB">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403C0362">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7747E19B">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67252DC8">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143FEEFB">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lang w:val="en-US" w:eastAsia="zh-CN" w:bidi="ar"/>
              </w:rPr>
              <w:t>13:00</w:t>
            </w:r>
          </w:p>
        </w:tc>
        <w:tc>
          <w:tcPr>
            <w:tcW w:w="831" w:type="dxa"/>
            <w:vMerge w:val="restart"/>
            <w:tcBorders>
              <w:top w:val="single" w:color="C9E4B4" w:sz="4" w:space="0"/>
              <w:left w:val="single" w:color="C9E4B4" w:sz="4" w:space="0"/>
              <w:bottom w:val="single" w:color="C9E4B4" w:sz="4" w:space="0"/>
              <w:right w:val="single" w:color="C9E4B4" w:sz="4" w:space="0"/>
            </w:tcBorders>
            <w:shd w:val="clear" w:color="auto" w:fill="FFFFFF"/>
            <w:vAlign w:val="center"/>
          </w:tcPr>
          <w:p w14:paraId="512C13A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76ED070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16EA835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13:30</w:t>
            </w:r>
          </w:p>
          <w:p w14:paraId="12B47BC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6092737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741F19C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57802D3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030B5B1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3102210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286DAA4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11CC825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5DBA087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18B1039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508E6CC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13:30</w:t>
            </w: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7C4543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100202</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FB719C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39F61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BCC71E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齐一名</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808F04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上海市宝山区菊泉学校 </w:t>
            </w:r>
          </w:p>
        </w:tc>
      </w:tr>
      <w:tr w14:paraId="419D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1EF4044">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601632E5">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64446D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100198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B00C0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7C8B38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B686D8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刘艾萱</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393F2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上海市宝山区菊泉学校 </w:t>
            </w:r>
          </w:p>
        </w:tc>
      </w:tr>
      <w:tr w14:paraId="52F5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D4BF635">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E5F663E">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B4780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100195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EB10C9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435D4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4916A4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朱钰炜</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1BA3FF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上海市宝山区菊泉学校 </w:t>
            </w:r>
          </w:p>
        </w:tc>
      </w:tr>
      <w:tr w14:paraId="6770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E1172A3">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FE7DE2F">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69612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100175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DF25CB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81695F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539AE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颜雨泽</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1EEF1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上海市宝山区菊泉学校 </w:t>
            </w:r>
          </w:p>
        </w:tc>
      </w:tr>
      <w:tr w14:paraId="49A6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353576F">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C28A63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78FBF0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100234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6800F4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C9B183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27197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李千俊</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6F02AB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上海市宝山区祁连镇中心校 </w:t>
            </w:r>
          </w:p>
        </w:tc>
      </w:tr>
      <w:tr w14:paraId="319E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67E6347">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C3FEFB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4F424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100212</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93A8E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5500D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D6D43E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郑羽丰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79F0D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上海市宝山区祁连镇中心校 </w:t>
            </w:r>
          </w:p>
        </w:tc>
      </w:tr>
      <w:tr w14:paraId="1E26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B3F55F8">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9FB315B">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12D16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100136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659EE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CC1FB7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3886CB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章瀚翔</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26CED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上海市宝山区通河新村第二小学 </w:t>
            </w:r>
          </w:p>
        </w:tc>
      </w:tr>
      <w:tr w14:paraId="21281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10605C4">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0F442B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E7D5D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100465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111DED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671D55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D5931E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陈瑞卓</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1E6161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544B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DFF9619">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4E7B9A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5E55DB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100437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5B1237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FADEAD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C3BAC7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傅以哲</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4FB15A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4BE5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D50815E">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1BC9C4A">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316CB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100206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9AA92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C0A7DA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FDF63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沈奕诚</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148BF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6C24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D0AC401">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18843EA">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24F5A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100144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F7C95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9F5B1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541C5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孔梓辰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CF48E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3A1F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00F2CA3">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CD4623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FE15CB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100142</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E31A8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F4B39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0DF58F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熊泽睿</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DD224C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44EE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5EAFF15">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6356ACF0">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35497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100836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DA5E9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2317B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8F9575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徐嘉宜</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0498E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上海市刘行新华实验学校 </w:t>
            </w:r>
          </w:p>
        </w:tc>
      </w:tr>
      <w:tr w14:paraId="1AC1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1672C56">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88BD2DC">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3604BC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100193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12B923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3E0CD0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79C059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李昕辰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95E4B8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上海市刘行新华实验学校 </w:t>
            </w:r>
          </w:p>
        </w:tc>
      </w:tr>
      <w:tr w14:paraId="2943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DA98CC3">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3303BE0">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A25ECD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100190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0F554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3F9B6F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4686C9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范继平</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FD5435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上海市刘行新华实验学校 </w:t>
            </w:r>
          </w:p>
        </w:tc>
      </w:tr>
      <w:tr w14:paraId="64F3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5BCA624">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66371E7">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35850A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100146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47662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FBD90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59EFD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李懿达</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ABC8CE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上海市刘行新华实验学校 </w:t>
            </w:r>
          </w:p>
        </w:tc>
      </w:tr>
      <w:tr w14:paraId="5D75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9E202A0">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66972EE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81496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100459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0444E3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BFDBB3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C37B7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方骏华</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EE978B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7D215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732F8FF">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A42AA5B">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7294B2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100228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5C41D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413A9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5A6A9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李昭颖</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88875F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2D29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4B2F4E4">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DCC9971">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5E161C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100225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1CE071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791C7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ACA853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张齐家</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44A73F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4986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E54C984">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D8FACEC">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19394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100220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71F9FD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C4D45A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A87DC4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钱诚睿</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61517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626D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E9CC491">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232B7B29">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A6D3FB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100216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BF6A22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18FDC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0AC954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朱辰睿</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E23E70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3D35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9845409">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97F8E8A">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F9B4F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100210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32B629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3BDD1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5D4D9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赵舒涵</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27A04F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1C4E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restart"/>
            <w:tcBorders>
              <w:top w:val="single" w:color="C9E4B4" w:sz="4" w:space="0"/>
              <w:left w:val="single" w:color="75BD42" w:sz="4" w:space="0"/>
              <w:bottom w:val="single" w:color="C9E4B4" w:sz="4" w:space="0"/>
              <w:right w:val="single" w:color="C9E4B4" w:sz="4" w:space="0"/>
            </w:tcBorders>
            <w:shd w:val="clear" w:color="auto" w:fill="75BD42"/>
            <w:vAlign w:val="center"/>
          </w:tcPr>
          <w:p w14:paraId="589547D7">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5949F272">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206BE78F">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13:30</w:t>
            </w:r>
          </w:p>
          <w:p w14:paraId="726A7AE0">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1BAE2752">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02CFD60B">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592A9CD0">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53825973">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7AB814D3">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6F33B3FB">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14F266B9">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78A9DEC1">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5C33B5DC">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lang w:val="en-US" w:eastAsia="zh-CN" w:bidi="ar"/>
              </w:rPr>
              <w:t>13:30</w:t>
            </w:r>
          </w:p>
        </w:tc>
        <w:tc>
          <w:tcPr>
            <w:tcW w:w="831" w:type="dxa"/>
            <w:vMerge w:val="restart"/>
            <w:tcBorders>
              <w:top w:val="single" w:color="C9E4B4" w:sz="4" w:space="0"/>
              <w:left w:val="single" w:color="C9E4B4" w:sz="4" w:space="0"/>
              <w:bottom w:val="single" w:color="C9E4B4" w:sz="4" w:space="0"/>
              <w:right w:val="single" w:color="C9E4B4" w:sz="4" w:space="0"/>
            </w:tcBorders>
            <w:shd w:val="clear" w:color="auto" w:fill="FFFFFF"/>
            <w:vAlign w:val="center"/>
          </w:tcPr>
          <w:p w14:paraId="4F06611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13F61E7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342E0ED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14:00</w:t>
            </w:r>
          </w:p>
          <w:p w14:paraId="542FE13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469E190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553D041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5CA557A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28677B2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4C26BF4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112D4FC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0C5E312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693FD09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07A8384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14:00</w:t>
            </w: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F370F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100204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5559F4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EC0590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99CF9E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张汉立</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0AD19A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65CD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29F4043">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13BEB03">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0FE4DC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100197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33B19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771BE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22200D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黄玥琌</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AC42F7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11E1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EA4694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50491A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818D4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100192</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48D615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3BEAD7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AA752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傅羿同</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DCA87F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72556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8012283">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6BE6CF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0A381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100180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2B81E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41990E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E9D46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陈梓轩</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32385D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49BA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51750A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A8D6A86">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DB73C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100161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ACD25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D57E0A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841E52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简诗骏</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B1B8E4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782F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8F51841">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304E8A6">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B70867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100159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B32DD0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C0AB8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C0774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王愈泽</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00CF4F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13F1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D5B823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0F1FDCC">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6018D6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100154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5A02A1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AF562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E8D7AB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武熠宸</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6D9CA0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0806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8CE49B8">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A6F2D6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245F0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100153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846A6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15A416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C539C0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陈海生</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8F9F49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466C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537CC56">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6B43BD10">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558502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100148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62206D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9D168B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C07C3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粟御城</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8FB936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48A1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ECD3BA4">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53BDBAA">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5C181D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100147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106CE3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72043A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5DC924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沈诗睿</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890C2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47562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3442F2D">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6BA1819F">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0A675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100143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D2D557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AB7AEE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343C0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徐翊宸</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8E809D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4E08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F53D122">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8C0E5BC">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472B56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100139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B68302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288FC3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7A6A8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张昕一</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EA84F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上海外国语大学附属宝山双语学校</w:t>
            </w:r>
          </w:p>
        </w:tc>
      </w:tr>
      <w:tr w14:paraId="6E6A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E8174AC">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603377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0CBEBD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101255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5B0095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A09B64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FF3BE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谌志浩</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4A26B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上海市黄浦区卢湾二中心小学</w:t>
            </w:r>
          </w:p>
        </w:tc>
      </w:tr>
      <w:tr w14:paraId="7E85F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632B0E9">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7A3BFE1">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BBE5F4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101275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7185A8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F77875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AD2E8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朱宇晨</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85445E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上海市嘉定区卢湾一中心实验小学</w:t>
            </w:r>
          </w:p>
        </w:tc>
      </w:tr>
      <w:tr w14:paraId="5C30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03CB922">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C8F27DC">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CB04B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101273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423CBD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B49BA0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3354E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祁骥</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170923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上海市嘉定区卢湾一中心实验小学</w:t>
            </w:r>
          </w:p>
        </w:tc>
      </w:tr>
      <w:tr w14:paraId="1EEE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8F28473">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2826F5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5403DD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101270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F0863C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64C88A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7847B7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路昕濡</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876E9A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上海市嘉定区卢湾一中心实验小学</w:t>
            </w:r>
          </w:p>
        </w:tc>
      </w:tr>
      <w:tr w14:paraId="131A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8ED5DC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03B5CDC">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5A09B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101267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2F7080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F8C11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902E1C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章胤辰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ED916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上海市嘉定区卢湾一中心实验小学</w:t>
            </w:r>
          </w:p>
        </w:tc>
      </w:tr>
      <w:tr w14:paraId="4274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1B97F8A">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131B09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D6621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101263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4062DB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E554F3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BB6E5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侯俊昊</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5EA69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上海市嘉定区卢湾一中心实验小学</w:t>
            </w:r>
          </w:p>
        </w:tc>
      </w:tr>
      <w:tr w14:paraId="4003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F2BD5D7">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8B70CB2">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227B44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101260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1C5B15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A929F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3369F8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何艺翔</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181E9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上海市嘉定区卢湾一中心实验小学</w:t>
            </w:r>
          </w:p>
        </w:tc>
      </w:tr>
      <w:tr w14:paraId="7082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D959D55">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7721431">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A6CB2C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101253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41AE56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37282A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DD957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曹睿扬</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2A4BBE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上海市嘉定区卢湾一中心实验小学</w:t>
            </w:r>
          </w:p>
        </w:tc>
      </w:tr>
      <w:tr w14:paraId="72A5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9F29253">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B079B6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A9DFAC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101248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1890D7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9E7496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D9FB0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李偲琪</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2551A1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上海市嘉定区卢湾一中心实验小学</w:t>
            </w:r>
          </w:p>
        </w:tc>
      </w:tr>
      <w:tr w14:paraId="2FC10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restart"/>
            <w:tcBorders>
              <w:top w:val="single" w:color="C9E4B4" w:sz="4" w:space="0"/>
              <w:left w:val="single" w:color="75BD42" w:sz="4" w:space="0"/>
              <w:bottom w:val="single" w:color="C9E4B4" w:sz="4" w:space="0"/>
              <w:right w:val="single" w:color="C9E4B4" w:sz="4" w:space="0"/>
            </w:tcBorders>
            <w:shd w:val="clear" w:color="auto" w:fill="75BD42"/>
            <w:vAlign w:val="center"/>
          </w:tcPr>
          <w:p w14:paraId="0719F29F">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63A02234">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10868DBA">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14:00</w:t>
            </w:r>
          </w:p>
          <w:p w14:paraId="7D0FB01D">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658AD2EF">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3A6918E1">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47C002BE">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52281AAA">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7554CAD9">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32E2E2C2">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1A06B44F">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23679468">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07BD94B3">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47949AB0">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lang w:val="en-US" w:eastAsia="zh-CN" w:bidi="ar"/>
              </w:rPr>
              <w:t>14:00</w:t>
            </w:r>
          </w:p>
        </w:tc>
        <w:tc>
          <w:tcPr>
            <w:tcW w:w="831" w:type="dxa"/>
            <w:vMerge w:val="restart"/>
            <w:tcBorders>
              <w:top w:val="single" w:color="C9E4B4" w:sz="4" w:space="0"/>
              <w:left w:val="single" w:color="C9E4B4" w:sz="4" w:space="0"/>
              <w:bottom w:val="single" w:color="C9E4B4" w:sz="4" w:space="0"/>
              <w:right w:val="single" w:color="C9E4B4" w:sz="4" w:space="0"/>
            </w:tcBorders>
            <w:shd w:val="clear" w:color="auto" w:fill="FFFFFF"/>
            <w:vAlign w:val="center"/>
          </w:tcPr>
          <w:p w14:paraId="5EF4F17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38EC977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748F103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14:30</w:t>
            </w:r>
          </w:p>
          <w:p w14:paraId="03232A3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7545749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0E2F8FC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71B34C2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5E35031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349C602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4E83BB0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4AF21D9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3EFBA04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42FA23F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66EBED9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14:30</w:t>
            </w: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D58992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101245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E3D28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2C85C8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A49A48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李沄熙</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18152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上海市嘉定区卢湾一中心实验小学</w:t>
            </w:r>
          </w:p>
        </w:tc>
      </w:tr>
      <w:tr w14:paraId="4D27C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23A7DC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40AEC40">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F240AB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101240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8C20D5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26DB24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E73FE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鲍子悦</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E32EC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上海市嘉定区卢湾一中心实验小学</w:t>
            </w:r>
          </w:p>
        </w:tc>
      </w:tr>
      <w:tr w14:paraId="2DDF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9037A96">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6E091072">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20947D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101237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FD534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A40EFD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0BA54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祖启进</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B4BC5F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上海市嘉定区卢湾一中心实验小学</w:t>
            </w:r>
          </w:p>
        </w:tc>
      </w:tr>
      <w:tr w14:paraId="435A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D615723">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F41E6EF">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C3F0D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101233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B3280D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24BC61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5300FA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刘俊远</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2EC8F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上海市嘉定区卢湾一中心实验小学</w:t>
            </w:r>
          </w:p>
        </w:tc>
      </w:tr>
      <w:tr w14:paraId="134A9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8843527">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F2119EF">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082FDE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101235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30E92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CD55CE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4AC77B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孙锦成</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96CCC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上海市静安区第二中心小学</w:t>
            </w:r>
          </w:p>
        </w:tc>
      </w:tr>
      <w:tr w14:paraId="7752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19AF448">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61FD0472">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079D96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101226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AF657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BA1584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613C7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陈子豪</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CA1504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上海市静安区闸北第二中心小学</w:t>
            </w:r>
          </w:p>
        </w:tc>
      </w:tr>
      <w:tr w14:paraId="233E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B4205F7">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20E1985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EE9A3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101243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10031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F52DE5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E871C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崔怡宁</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DBBD2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上海市静安区闸北第三中心小学</w:t>
            </w:r>
          </w:p>
        </w:tc>
      </w:tr>
      <w:tr w14:paraId="56CB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BADDF4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6F224A8">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7682DA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101220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4E443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C29420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54DF38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顾思瑜</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1BBF85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上海市静安区闸北第一中心小学</w:t>
            </w:r>
          </w:p>
        </w:tc>
      </w:tr>
      <w:tr w14:paraId="0311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8A38B27">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23712E0A">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5807E2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101189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D159DF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1A47BE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AF6ECB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陆瀚辉</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ABC4CB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上海市闵行区黄浦一中心世博小学</w:t>
            </w:r>
          </w:p>
        </w:tc>
      </w:tr>
      <w:tr w14:paraId="2F45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410916D">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6553E687">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43C090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101257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8B436C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F0A724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F60B8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王铄杰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4F60B4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华东师范大学第二附属中学前滩学校</w:t>
            </w:r>
          </w:p>
        </w:tc>
      </w:tr>
      <w:tr w14:paraId="150B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43DB6B0">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0A9B482">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403F60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101264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B52ECD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BD394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724948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黄艾宇</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1A1B34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华东师范大学宝山实验学校 </w:t>
            </w:r>
          </w:p>
        </w:tc>
      </w:tr>
      <w:tr w14:paraId="5B3C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84BF3BF">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61683B89">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D14A7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101231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35107D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2A7BDB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5395B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陈楷修</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5FC78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上海市浦东新区黄楼镇中心小学</w:t>
            </w:r>
          </w:p>
        </w:tc>
      </w:tr>
      <w:tr w14:paraId="19C7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3E0A69F">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4FD19BB">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135AAF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101229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ACFC04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4FC20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0CAD3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朱彦憬</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1340C7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上海市浦东新区黄楼镇中心小学</w:t>
            </w:r>
          </w:p>
        </w:tc>
      </w:tr>
      <w:tr w14:paraId="49D9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219C115">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F5AFFD1">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0B5C01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101227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F730AC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376161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BE6A16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王晟然</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E3BC1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上海市浦东新区黄楼镇中心小学</w:t>
            </w:r>
          </w:p>
        </w:tc>
      </w:tr>
      <w:tr w14:paraId="6988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9211BEF">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5DC0BD5">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453F6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101217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206F3C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FD8194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231C95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刘帅运</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1C89B9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上海市浦东新区黄楼镇中心小学</w:t>
            </w:r>
          </w:p>
        </w:tc>
      </w:tr>
      <w:tr w14:paraId="1593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EE12D59">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9D21DC1">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08CCC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101215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C3DC5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15D235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72FF6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李孟德</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81A991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上海市浦东新区黄楼镇中心小学</w:t>
            </w:r>
          </w:p>
        </w:tc>
      </w:tr>
      <w:tr w14:paraId="7741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A35D5EE">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2422753">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2967EE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101211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972C0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966B2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4F409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李钊桐</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82EB5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上海市浦东新区黄楼镇中心小学</w:t>
            </w:r>
          </w:p>
        </w:tc>
      </w:tr>
      <w:tr w14:paraId="1BB9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23470B2">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F1E8320">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A77266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101208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50B3B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4E0A88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E655E6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张轩玮</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13DBB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上海市浦东新区黄楼镇中心小学</w:t>
            </w:r>
          </w:p>
        </w:tc>
      </w:tr>
      <w:tr w14:paraId="620B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C8823C1">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08C7539">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7DECC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101206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31283A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76B953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01227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张俊熙</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BC4DB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上海市浦东新区黄楼镇中心小学</w:t>
            </w:r>
          </w:p>
        </w:tc>
      </w:tr>
      <w:tr w14:paraId="77B8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C27E51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C4F5682">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CE8C2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101199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942FFC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BECFB9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F54E52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李旭轩</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8E285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上海市浦东新区黄楼镇中心小学</w:t>
            </w:r>
          </w:p>
        </w:tc>
      </w:tr>
      <w:tr w14:paraId="14CB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5A88D84">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21430D36">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827C03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101187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78C403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D8009A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66D860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曹启暄</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AEF0C9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上海市浦东新区黄楼镇中心小学</w:t>
            </w:r>
          </w:p>
        </w:tc>
      </w:tr>
      <w:tr w14:paraId="2DF4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4B8F258">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EBA2A6C">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B37EA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101184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4068E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54FE4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A1C53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康正宇</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CE6DD0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上海市浦东新区黄楼镇中心小学</w:t>
            </w:r>
          </w:p>
        </w:tc>
      </w:tr>
      <w:tr w14:paraId="3950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DD10862">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781C992">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5F7C9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101238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D8731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4E1435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小学组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204B65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陈浩文</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31DCC6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上海市普陀区曹杨实验小学</w:t>
            </w:r>
          </w:p>
        </w:tc>
      </w:tr>
      <w:tr w14:paraId="2BF1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restart"/>
            <w:tcBorders>
              <w:top w:val="single" w:color="C9E4B4" w:sz="4" w:space="0"/>
              <w:left w:val="single" w:color="75BD42" w:sz="4" w:space="0"/>
              <w:bottom w:val="single" w:color="C9E4B4" w:sz="4" w:space="0"/>
              <w:right w:val="single" w:color="C9E4B4" w:sz="4" w:space="0"/>
            </w:tcBorders>
            <w:shd w:val="clear" w:color="auto" w:fill="75BD42"/>
            <w:vAlign w:val="center"/>
          </w:tcPr>
          <w:p w14:paraId="44CC785D">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11B3324B">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16FE224F">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718685EC">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13:00</w:t>
            </w:r>
          </w:p>
          <w:p w14:paraId="00E0B402">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56805B4A">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0ADEFCDA">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682B182D">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38670849">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6004E3C4">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25D03C2A">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lang w:val="en-US" w:eastAsia="zh-CN" w:bidi="ar"/>
              </w:rPr>
              <w:t>13:00</w:t>
            </w:r>
          </w:p>
        </w:tc>
        <w:tc>
          <w:tcPr>
            <w:tcW w:w="831" w:type="dxa"/>
            <w:vMerge w:val="restart"/>
            <w:tcBorders>
              <w:top w:val="single" w:color="C9E4B4" w:sz="4" w:space="0"/>
              <w:left w:val="single" w:color="C9E4B4" w:sz="4" w:space="0"/>
              <w:bottom w:val="single" w:color="C9E4B4" w:sz="4" w:space="0"/>
              <w:right w:val="single" w:color="C9E4B4" w:sz="4" w:space="0"/>
            </w:tcBorders>
            <w:shd w:val="clear" w:color="auto" w:fill="FFFFFF"/>
            <w:vAlign w:val="center"/>
          </w:tcPr>
          <w:p w14:paraId="6F51E44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6CE1C9E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2898252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5D7B616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13:30</w:t>
            </w:r>
          </w:p>
          <w:p w14:paraId="61D0C58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182D4ED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5920ABE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3961610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10D3439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73ABD27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153EF7A1">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13:30</w:t>
            </w: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363049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101268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2FF3A1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F58D5B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D95BCD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洪海燕</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640EEF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华东师范大学宝山实验学校 </w:t>
            </w:r>
          </w:p>
        </w:tc>
      </w:tr>
      <w:tr w14:paraId="2DC4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4CB8150">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907E639">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7C0721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101256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9E3B1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A5D52D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1F4D5D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游乐恬</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6A2FFD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华东师范大学宝山实验学校 </w:t>
            </w:r>
          </w:p>
        </w:tc>
      </w:tr>
      <w:tr w14:paraId="7A89B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023621C">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AA1343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30FAE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101216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2E1000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B94FDF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67644D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周紫菡</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BE96D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华东师范大学第二附属中学</w:t>
            </w:r>
          </w:p>
        </w:tc>
      </w:tr>
      <w:tr w14:paraId="4986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9ACF951">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3809FE3">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BC4042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101213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83E87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A938BE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D31D69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高奥</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A3B8DC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华东师范大学第二附属中学</w:t>
            </w:r>
          </w:p>
        </w:tc>
      </w:tr>
      <w:tr w14:paraId="160D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8A07E25">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E6DADEB">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0BC23B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101209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A6232D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F74EB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96974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朱沁赟</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2D07EF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华东师范大学第二附属中学</w:t>
            </w:r>
          </w:p>
        </w:tc>
      </w:tr>
      <w:tr w14:paraId="5D3D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DE75119">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8BE5557">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81F51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101207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89A77C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5A9D57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9DFA2E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陈品越</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4622A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华东师范大学第二附属中学</w:t>
            </w:r>
          </w:p>
        </w:tc>
      </w:tr>
      <w:tr w14:paraId="2544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BC18E29">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9B5C7E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246328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101205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66891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A7C707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F73D7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戴晓敏</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876E5A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华东师范大学第二附属中学</w:t>
            </w:r>
          </w:p>
        </w:tc>
      </w:tr>
      <w:tr w14:paraId="0E20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48B5727">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2DA4A67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142251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101202</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38055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EE197C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F933AB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秦文</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8B3E0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华东师范大学第二附属中学</w:t>
            </w:r>
          </w:p>
        </w:tc>
      </w:tr>
      <w:tr w14:paraId="3C52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167A18A">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B034F9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8BD9A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101201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70CEEE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BAEF6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53A3C9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施可欣</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E6AF3B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华东师范大学第二附属中学</w:t>
            </w:r>
          </w:p>
        </w:tc>
      </w:tr>
      <w:tr w14:paraId="07ED2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624801A">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2711E1B7">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1BB963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101200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37F531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16D0A5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5F182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朱圆圆</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82C6B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华东师范大学第二附属中学</w:t>
            </w:r>
          </w:p>
        </w:tc>
      </w:tr>
      <w:tr w14:paraId="4A9A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C1A22C9">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52ACD2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8CAAD0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101198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2950F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9453E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2EBA34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吴悦阅</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1D480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华东师范大学第二附属中学</w:t>
            </w:r>
          </w:p>
        </w:tc>
      </w:tr>
      <w:tr w14:paraId="1AE6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AFD7F70">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676E49EF">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32695B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100292</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176A0D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4B3DA1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12B93D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卓俊恒</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6C9F1E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上海大学附属学校 </w:t>
            </w:r>
          </w:p>
        </w:tc>
      </w:tr>
      <w:tr w14:paraId="74F4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D268289">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F89B749">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7D462A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100151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406C77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B8B7F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26C34E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仇振轩</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7AA97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上海民办华曜宝山实验学校</w:t>
            </w:r>
          </w:p>
        </w:tc>
      </w:tr>
      <w:tr w14:paraId="4408C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40CEB70">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21A1CBE1">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2A5CD9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100217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47BCC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25E90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76422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李沄熙</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A3A79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上海民办至德实验学校</w:t>
            </w:r>
          </w:p>
        </w:tc>
      </w:tr>
      <w:tr w14:paraId="22E72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014BAF6">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841219B">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A781D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100138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D74C4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41645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A31B6B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刘佳明</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339262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上海民办至德实验学校</w:t>
            </w:r>
          </w:p>
        </w:tc>
      </w:tr>
      <w:tr w14:paraId="22166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8EC9014">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892C94C">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84B1CF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100462</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6A5F43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2E7C9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66267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刘科涵</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84BEE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上海师范大学附属宝山经纬实验中学</w:t>
            </w:r>
          </w:p>
        </w:tc>
      </w:tr>
      <w:tr w14:paraId="3F98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restart"/>
            <w:tcBorders>
              <w:top w:val="single" w:color="C9E4B4" w:sz="4" w:space="0"/>
              <w:left w:val="single" w:color="75BD42" w:sz="4" w:space="0"/>
              <w:bottom w:val="single" w:color="C9E4B4" w:sz="4" w:space="0"/>
              <w:right w:val="single" w:color="C9E4B4" w:sz="4" w:space="0"/>
            </w:tcBorders>
            <w:shd w:val="clear" w:color="auto" w:fill="75BD42"/>
            <w:vAlign w:val="center"/>
          </w:tcPr>
          <w:p w14:paraId="780F356B">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23617112">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25B81CCC">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4155A531">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756C5B7F">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13:30</w:t>
            </w:r>
          </w:p>
          <w:p w14:paraId="0F3D8D82">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569A85C1">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182CB62F">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7B207760">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7F50CF2B">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371BF129">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04E3A1F3">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5EBE1837">
            <w:pPr>
              <w:keepNext w:val="0"/>
              <w:keepLines w:val="0"/>
              <w:widowControl/>
              <w:suppressLineNumbers w:val="0"/>
              <w:jc w:val="both"/>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lang w:val="en-US" w:eastAsia="zh-CN" w:bidi="ar"/>
              </w:rPr>
              <w:t>13:30</w:t>
            </w:r>
          </w:p>
        </w:tc>
        <w:tc>
          <w:tcPr>
            <w:tcW w:w="831" w:type="dxa"/>
            <w:vMerge w:val="restart"/>
            <w:tcBorders>
              <w:top w:val="single" w:color="C9E4B4" w:sz="4" w:space="0"/>
              <w:left w:val="single" w:color="C9E4B4" w:sz="4" w:space="0"/>
              <w:bottom w:val="single" w:color="C9E4B4" w:sz="4" w:space="0"/>
              <w:right w:val="single" w:color="C9E4B4" w:sz="4" w:space="0"/>
            </w:tcBorders>
            <w:shd w:val="clear" w:color="auto" w:fill="FFFFFF"/>
            <w:vAlign w:val="center"/>
          </w:tcPr>
          <w:p w14:paraId="481E894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val="en-US" w:eastAsia="zh-CN"/>
              </w:rPr>
            </w:pPr>
          </w:p>
          <w:p w14:paraId="0AC7ADB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val="en-US" w:eastAsia="zh-CN"/>
              </w:rPr>
            </w:pPr>
          </w:p>
          <w:p w14:paraId="1698CE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val="en-US" w:eastAsia="zh-CN"/>
              </w:rPr>
            </w:pPr>
          </w:p>
          <w:p w14:paraId="0F1C41C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val="en-US" w:eastAsia="zh-CN"/>
              </w:rPr>
            </w:pPr>
          </w:p>
          <w:p w14:paraId="0D5CB5E6">
            <w:pPr>
              <w:keepNext w:val="0"/>
              <w:keepLines w:val="0"/>
              <w:widowControl/>
              <w:suppressLineNumbers w:val="0"/>
              <w:jc w:val="both"/>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14:00</w:t>
            </w:r>
          </w:p>
          <w:p w14:paraId="53EBDC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p w14:paraId="2841E23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p w14:paraId="2EE21BF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p w14:paraId="600A8A8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p w14:paraId="480E576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p w14:paraId="3EB1D54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p w14:paraId="7F4447C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p w14:paraId="6D324395">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14:00</w:t>
            </w: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E5C378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100288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5DA630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BA8655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6B565D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朱圣菲</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7CD45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上海世外教育附属宝山美兰湖实验学校 </w:t>
            </w:r>
          </w:p>
        </w:tc>
      </w:tr>
      <w:tr w14:paraId="7E6D2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8D1DA4A">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6D5354F">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7BE870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101105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41A1CB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54B85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858FC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程诺妍</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83A97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上海市宝山区共富实验学校 </w:t>
            </w:r>
          </w:p>
        </w:tc>
      </w:tr>
      <w:tr w14:paraId="283D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F787E5E">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CDFE35E">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94A5D1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101104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872FC0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0B925F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351C42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孙艺晨</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BFC86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上海市宝山区共富实验学校 </w:t>
            </w:r>
          </w:p>
        </w:tc>
      </w:tr>
      <w:tr w14:paraId="0E59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1DF075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362B15C">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AE91A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101103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BFB51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7D5DC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F191BD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张家怡</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6ECB1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上海市宝山区共富实验学校 </w:t>
            </w:r>
          </w:p>
        </w:tc>
      </w:tr>
      <w:tr w14:paraId="44A53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C111920">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2F6CD9C">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D8C70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100502</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A55DF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5B4C9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E905C0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周嘉</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E2332D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上海市宝山区顾村实验学校 </w:t>
            </w:r>
          </w:p>
        </w:tc>
      </w:tr>
      <w:tr w14:paraId="5B94B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BC89D84">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8351647">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AD074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101111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A03832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A96A2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E4A12A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夏琬晴</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B830E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上海市宝山区教育学院附属中学</w:t>
            </w:r>
          </w:p>
        </w:tc>
      </w:tr>
      <w:tr w14:paraId="7923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C4DDC05">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F163DE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86329C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101110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B38580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91483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B3AAA7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唐慧娴</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F585B4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上海市宝山区教育学院附属中学</w:t>
            </w:r>
          </w:p>
        </w:tc>
      </w:tr>
      <w:tr w14:paraId="7B0B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9597245">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33269A9">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F13D6B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101107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8DA40F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30AC24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5D0F34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朱一丹</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4B4CFF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上海市宝山区教育学院附属中学</w:t>
            </w:r>
          </w:p>
        </w:tc>
      </w:tr>
      <w:tr w14:paraId="721B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BB78B12">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65DFCFE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3F0EF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100145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4CEBA8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A66149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9508D3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程恭辰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25798F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上海市宝山区教育学院附属中学</w:t>
            </w:r>
          </w:p>
        </w:tc>
      </w:tr>
      <w:tr w14:paraId="250B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4758E92">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8880FFE">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730F17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101115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8D3E18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8E738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BA0DBC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杨仕成</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78E2F0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上海市宝山区教育学院实验学校 </w:t>
            </w:r>
          </w:p>
        </w:tc>
      </w:tr>
      <w:tr w14:paraId="1A252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B5CC057">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2F8BBE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130072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101114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E676A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70A19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796B0B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董乐为</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9CFBD9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上海市宝山区教育学院实验学校 </w:t>
            </w:r>
          </w:p>
        </w:tc>
      </w:tr>
      <w:tr w14:paraId="700E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7C5D5A6">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2D1C9CF">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FDD2C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100231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6C03A4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D5511C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1E8DE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翁祺宸</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E79F7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上海市宝山区罗店二中</w:t>
            </w:r>
          </w:p>
        </w:tc>
      </w:tr>
      <w:tr w14:paraId="432F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6F4FBF7">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F45680A">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760E3B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100194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86B7D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816ABF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95928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胡越嘉</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D86B5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上海市宝山区罗店二中</w:t>
            </w:r>
          </w:p>
        </w:tc>
      </w:tr>
      <w:tr w14:paraId="5BE3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7FB0E80">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AF9387C">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2A4AAB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100286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FB356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1EDA5F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7B0D0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贾合乐</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606F1C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上海市宝山区求真中学</w:t>
            </w:r>
          </w:p>
        </w:tc>
      </w:tr>
      <w:tr w14:paraId="1CF0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1EDD852">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91FB585">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38E5C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100219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DD9D3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103E4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D5B80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李偲琪</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E6A43E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上海市宝山区求真中学</w:t>
            </w:r>
          </w:p>
        </w:tc>
      </w:tr>
      <w:tr w14:paraId="27ACD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restart"/>
            <w:tcBorders>
              <w:top w:val="single" w:color="C9E4B4" w:sz="4" w:space="0"/>
              <w:left w:val="single" w:color="75BD42" w:sz="4" w:space="0"/>
              <w:bottom w:val="single" w:color="C9E4B4" w:sz="4" w:space="0"/>
              <w:right w:val="single" w:color="C9E4B4" w:sz="4" w:space="0"/>
            </w:tcBorders>
            <w:shd w:val="clear" w:color="auto" w:fill="75BD42"/>
            <w:vAlign w:val="center"/>
          </w:tcPr>
          <w:p w14:paraId="77DED72B">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14:00</w:t>
            </w:r>
          </w:p>
        </w:tc>
        <w:tc>
          <w:tcPr>
            <w:tcW w:w="831" w:type="dxa"/>
            <w:vMerge w:val="restart"/>
            <w:tcBorders>
              <w:top w:val="single" w:color="C9E4B4" w:sz="4" w:space="0"/>
              <w:left w:val="single" w:color="C9E4B4" w:sz="4" w:space="0"/>
              <w:bottom w:val="single" w:color="C9E4B4" w:sz="4" w:space="0"/>
              <w:right w:val="single" w:color="C9E4B4" w:sz="4" w:space="0"/>
            </w:tcBorders>
            <w:shd w:val="clear" w:color="auto" w:fill="FFFFFF"/>
            <w:vAlign w:val="center"/>
          </w:tcPr>
          <w:p w14:paraId="246FF86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14:30</w:t>
            </w: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900364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100188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A8BD65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F7EEE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4939B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曹睿扬</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D07BD9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上海市宝山区求真中学</w:t>
            </w:r>
          </w:p>
        </w:tc>
      </w:tr>
      <w:tr w14:paraId="07998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F075629">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0F3BB2B">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C9F007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100150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10735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3D2B6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5265C7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王文熙</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5FEE8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上海市宝山区新民实验学校</w:t>
            </w:r>
          </w:p>
        </w:tc>
      </w:tr>
      <w:tr w14:paraId="6111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86A8D8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DA957C5">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0E4BE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100855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20D2C4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A946E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712625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李勇达</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1A5A5A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3F2D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096649F">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494303E">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AB1B0A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100854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0011C2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322D6D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E96BA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虞炜杰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181726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5F46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DAC6917">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5067BBE">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29C59F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100853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6E7D73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C2F3CB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ECD44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周国彬</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F28D35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37CC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B5186CA">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0CA0D1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61EB87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100852</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DC501E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61D7B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9C034B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陈乾源</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18E957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137A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8A27E53">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1815917">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D1C263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100851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7A9F6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8D92B1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FB401B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郭家铭</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AEB0E7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7AE8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D8DB721">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7FD36F3">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547148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100850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15074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E0009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4277B1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邓飞翔</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A13D9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4255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3443B20">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1329E82">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D73F4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100848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CBCCF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26D42B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B0F046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耿苗苗</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73253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4FAB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028B1C9">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1D7ED56">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B90FB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100847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00292F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C09D1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872156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陈伊苒</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5BB89A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1383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76A24CA">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2EFFE83F">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FAA6E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100846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D2FD2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0A0D4A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6E001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曹昀</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6EC323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3895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021FEC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A61C0B3">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37166D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100495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796A6B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38FC4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AC21D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郑博文</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5947E6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114C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7DEA5B8">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AEB765E">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F94CE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100239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4D9A3C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F729A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DCEE62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刘益群</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DE9C0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10CB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3511F88">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C35E982">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29C49E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100235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A1272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C655D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B3CC9A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江天钰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2A2DF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35C9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37F124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5A95B0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A2CD5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100211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0BAB29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11C2AA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AF0CDF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徐小逸</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B63853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01E71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ED26B38">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DF64871">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89FADA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100200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91EF6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155A8F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AEB50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彭乐昌</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51253D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上海市宝山区馨家园学校</w:t>
            </w:r>
          </w:p>
        </w:tc>
      </w:tr>
      <w:tr w14:paraId="1C25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restart"/>
            <w:tcBorders>
              <w:top w:val="single" w:color="C9E4B4" w:sz="4" w:space="0"/>
              <w:left w:val="single" w:color="75BD42" w:sz="4" w:space="0"/>
              <w:bottom w:val="single" w:color="C9E4B4" w:sz="4" w:space="0"/>
              <w:right w:val="single" w:color="C9E4B4" w:sz="4" w:space="0"/>
            </w:tcBorders>
            <w:shd w:val="clear" w:color="auto" w:fill="75BD42"/>
            <w:vAlign w:val="center"/>
          </w:tcPr>
          <w:p w14:paraId="0C231215">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36ED3293">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14:30</w:t>
            </w:r>
          </w:p>
          <w:p w14:paraId="46145E4C">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5E937290">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63440318">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48BAE7E4">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p>
          <w:p w14:paraId="00CAB7A6">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pPr>
            <w:r>
              <w:rPr>
                <w:rFonts w:hint="eastAsia" w:ascii="微软雅黑" w:hAnsi="微软雅黑" w:eastAsia="微软雅黑" w:cs="微软雅黑"/>
                <w:b/>
                <w:bCs/>
                <w:i w:val="0"/>
                <w:iCs w:val="0"/>
                <w:color w:val="FFFFFF"/>
                <w:kern w:val="0"/>
                <w:sz w:val="22"/>
                <w:szCs w:val="22"/>
                <w:u w:val="none"/>
                <w:lang w:val="en-US" w:eastAsia="zh-CN" w:bidi="ar"/>
              </w:rPr>
              <w:t>14:30</w:t>
            </w:r>
          </w:p>
        </w:tc>
        <w:tc>
          <w:tcPr>
            <w:tcW w:w="831" w:type="dxa"/>
            <w:vMerge w:val="restart"/>
            <w:tcBorders>
              <w:top w:val="single" w:color="C9E4B4" w:sz="4" w:space="0"/>
              <w:left w:val="single" w:color="C9E4B4" w:sz="4" w:space="0"/>
              <w:bottom w:val="single" w:color="C9E4B4" w:sz="4" w:space="0"/>
              <w:right w:val="single" w:color="C9E4B4" w:sz="4" w:space="0"/>
            </w:tcBorders>
            <w:shd w:val="clear" w:color="auto" w:fill="FFFFFF"/>
            <w:vAlign w:val="center"/>
          </w:tcPr>
          <w:p w14:paraId="6D4AC5D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56773FE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15:00</w:t>
            </w:r>
          </w:p>
          <w:p w14:paraId="6C9B38F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4DB71C8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3C0E3CC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6DF3EE9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p>
          <w:p w14:paraId="7439D42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bdr w:val="none" w:color="auto" w:sz="0" w:space="0"/>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15:00</w:t>
            </w: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D2DEE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100483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620A0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1A0532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DD1A0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蔡佳尧</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96F345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上海市宝山实验学校 </w:t>
            </w:r>
          </w:p>
        </w:tc>
      </w:tr>
      <w:tr w14:paraId="0A57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108AF23">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E1F7A08">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805B06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101117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4EE559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004120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B23E99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陈翰维</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A588B3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上海市大场中学</w:t>
            </w:r>
          </w:p>
        </w:tc>
      </w:tr>
      <w:tr w14:paraId="4389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167603BA">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72B34DC">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E9E49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101100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1D08DC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C7007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57F0A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杨哲昊</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C2A4A6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上海市顾村中学</w:t>
            </w:r>
          </w:p>
        </w:tc>
      </w:tr>
      <w:tr w14:paraId="7ABA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3094D92">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3EACE25">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FAA46E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101099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45874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3A9E1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1FBFF3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陈彦如</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A722CD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上海市呼玛中学</w:t>
            </w:r>
          </w:p>
        </w:tc>
      </w:tr>
      <w:tr w14:paraId="617A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F2019DF">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6A66571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3B79F9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100556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BAF00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254595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A12C82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阚子衿</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D6B584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上海市刘行新华实验学校 </w:t>
            </w:r>
          </w:p>
        </w:tc>
      </w:tr>
      <w:tr w14:paraId="0888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C3F948D">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A63FC67">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2384E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100224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352E3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EDB403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00905F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陈瀚毅</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B3FDD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上海市刘行新华实验学校 </w:t>
            </w:r>
          </w:p>
        </w:tc>
      </w:tr>
      <w:tr w14:paraId="3089C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CDABABD">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2D8B3C9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F570E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100215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63FA4F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D84BC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FCE6B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唐昕雨</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888656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上海市刘行新华实验学校 </w:t>
            </w:r>
          </w:p>
        </w:tc>
      </w:tr>
      <w:tr w14:paraId="16D3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860D456">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25BF030">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3DDA0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100209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820D5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7B5A66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8CDCA3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陆馨辰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132AC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上海市刘行新华实验学校 </w:t>
            </w:r>
          </w:p>
        </w:tc>
      </w:tr>
      <w:tr w14:paraId="3C17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7D9A8EC">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8C4C050">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8D22D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101192</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DF1946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4E319F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E1A42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钱奕轩</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66AD9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上海市嘉定区黄渡中学</w:t>
            </w:r>
          </w:p>
        </w:tc>
      </w:tr>
      <w:tr w14:paraId="702D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0634E72">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6A9457A">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C2B42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101191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4D790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DA639C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B406F1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黄启暽</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612BD1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上海市嘉定区黄渡中学</w:t>
            </w:r>
          </w:p>
        </w:tc>
      </w:tr>
      <w:tr w14:paraId="7372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BC858F8">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22167C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A1F379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100244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C0282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74EC0D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49003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傅宛钰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8F5CB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上海市彭浦初级中学</w:t>
            </w:r>
          </w:p>
        </w:tc>
      </w:tr>
      <w:tr w14:paraId="3374C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D0ABF8A">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4D2FD77">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13A82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100778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CA995D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614AA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1BDE8F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胡一涵</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F3995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上海市航华中学</w:t>
            </w:r>
          </w:p>
        </w:tc>
      </w:tr>
      <w:tr w14:paraId="4148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833B236">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210958E0">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00F46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101197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CAC4C5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C992FB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62A7C0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史景瑞</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79362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上海市浦东新区黄路学校</w:t>
            </w:r>
          </w:p>
        </w:tc>
      </w:tr>
      <w:tr w14:paraId="2A8B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CA72873">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A50248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3A4570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101195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94B5A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51794E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3E9C8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姜一凡</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48FC2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上海市浦东新区黄路学校</w:t>
            </w:r>
          </w:p>
        </w:tc>
      </w:tr>
      <w:tr w14:paraId="2079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24CF61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972C39D">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D52735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101194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582099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A20386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E3CA5C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梅一帆</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8A4C1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上海市浦东新区黄路学校</w:t>
            </w:r>
          </w:p>
        </w:tc>
      </w:tr>
      <w:tr w14:paraId="5E83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E7AC4EC">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295B318A">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8CD8B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101193</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4A7570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5A1A24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初中组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F2F63A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金诗语</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DECE0B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上海市浦东新区黄路学校</w:t>
            </w:r>
          </w:p>
        </w:tc>
      </w:tr>
      <w:tr w14:paraId="6026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restart"/>
            <w:tcBorders>
              <w:top w:val="single" w:color="C9E4B4" w:sz="4" w:space="0"/>
              <w:left w:val="single" w:color="75BD42" w:sz="4" w:space="0"/>
              <w:bottom w:val="single" w:color="C9E4B4" w:sz="4" w:space="0"/>
              <w:right w:val="single" w:color="C9E4B4" w:sz="4" w:space="0"/>
            </w:tcBorders>
            <w:shd w:val="clear" w:color="auto" w:fill="75BD42"/>
            <w:vAlign w:val="center"/>
          </w:tcPr>
          <w:p w14:paraId="78A644CC">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14:30</w:t>
            </w:r>
          </w:p>
        </w:tc>
        <w:tc>
          <w:tcPr>
            <w:tcW w:w="831" w:type="dxa"/>
            <w:vMerge w:val="restart"/>
            <w:tcBorders>
              <w:top w:val="single" w:color="C9E4B4" w:sz="4" w:space="0"/>
              <w:left w:val="single" w:color="C9E4B4" w:sz="4" w:space="0"/>
              <w:bottom w:val="single" w:color="C9E4B4" w:sz="4" w:space="0"/>
              <w:right w:val="single" w:color="C9E4B4" w:sz="4" w:space="0"/>
            </w:tcBorders>
            <w:shd w:val="clear" w:color="auto" w:fill="FFFFFF"/>
            <w:vAlign w:val="center"/>
          </w:tcPr>
          <w:p w14:paraId="7230E2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15:00</w:t>
            </w: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FA4615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100999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A851B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5111C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C2A702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庞加椅贝</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ED4F49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上海市宝山中学</w:t>
            </w:r>
          </w:p>
        </w:tc>
      </w:tr>
      <w:tr w14:paraId="6627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A42EF3F">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5A24853">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BAD934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100156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EE7F4D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AB4B9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1005E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高晨杰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227F2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上海市宝山中学</w:t>
            </w:r>
          </w:p>
        </w:tc>
      </w:tr>
      <w:tr w14:paraId="13D5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B56ED4C">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945A645">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AC6F33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101096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388D1E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74E3C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60C1B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李佳宁</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B58CB4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上海市顾村中学</w:t>
            </w:r>
          </w:p>
        </w:tc>
      </w:tr>
      <w:tr w14:paraId="58C3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8F076F0">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B3CEAC0">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50A773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100985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A1F51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F992C3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1FE6A1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沈佳盈</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C30693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上海市通河中学</w:t>
            </w:r>
          </w:p>
        </w:tc>
      </w:tr>
      <w:tr w14:paraId="776A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F35F6E2">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62C30543">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D0F1EC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100984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E45B7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5AC1FF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A3DC2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汤薇</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99372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上海市通河中学</w:t>
            </w:r>
          </w:p>
        </w:tc>
      </w:tr>
      <w:tr w14:paraId="786B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8313E16">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0DEDF695">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D998B8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100776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C6678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0B6B25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BA0DA5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王悉羽</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AE9100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上海市通河中学</w:t>
            </w:r>
          </w:p>
        </w:tc>
      </w:tr>
      <w:tr w14:paraId="42D9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6AD8791">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2CEF4CB">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5BE436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100726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D9D0B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E198F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0DDF5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朱敏萱</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1FBC6C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上海市通河中学</w:t>
            </w:r>
          </w:p>
        </w:tc>
      </w:tr>
      <w:tr w14:paraId="35A1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EFFB624">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189C5E3">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070197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100387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CC8047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D95719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30F2A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杨昕雨</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40A8AF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上海市通河中学</w:t>
            </w:r>
          </w:p>
        </w:tc>
      </w:tr>
      <w:tr w14:paraId="4E4F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48D11DAE">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0CC4A98">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CD6CB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100218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E6C95E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503671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FD6832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严梓辰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8C72EF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上海市通河中学</w:t>
            </w:r>
          </w:p>
        </w:tc>
      </w:tr>
      <w:tr w14:paraId="7EB5B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BB4C888">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ED4B6B8">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37057F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100207</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B87842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DE5B13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588389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鲁奕扬</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014D0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上海市通河中学</w:t>
            </w:r>
          </w:p>
        </w:tc>
      </w:tr>
      <w:tr w14:paraId="79CC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ADF901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E2DF73F">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A346C5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100196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5AC05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8D2887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18329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张立</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8ABE32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上海市通河中学</w:t>
            </w:r>
          </w:p>
        </w:tc>
      </w:tr>
      <w:tr w14:paraId="384C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8B27727">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4178A952">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87F74B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100000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744367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4E43DC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C4645F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吴黄恺</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BF3594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上海市通河中学</w:t>
            </w:r>
          </w:p>
        </w:tc>
      </w:tr>
      <w:tr w14:paraId="7BF5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322B6D9">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7FBB74A">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C0A3CD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100482</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7E3D64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B7AEFE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1E56D0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蔡雨瑶</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B8ECC5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上海市行知中学</w:t>
            </w:r>
          </w:p>
        </w:tc>
      </w:tr>
      <w:tr w14:paraId="5383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restart"/>
            <w:tcBorders>
              <w:top w:val="single" w:color="C9E4B4" w:sz="4" w:space="0"/>
              <w:left w:val="single" w:color="75BD42" w:sz="4" w:space="0"/>
              <w:bottom w:val="single" w:color="C9E4B4" w:sz="4" w:space="0"/>
              <w:right w:val="single" w:color="C9E4B4" w:sz="4" w:space="0"/>
            </w:tcBorders>
            <w:shd w:val="clear" w:color="auto" w:fill="75BD42"/>
            <w:vAlign w:val="center"/>
          </w:tcPr>
          <w:p w14:paraId="152D29D8">
            <w:pPr>
              <w:keepNext w:val="0"/>
              <w:keepLines w:val="0"/>
              <w:widowControl/>
              <w:suppressLineNumbers w:val="0"/>
              <w:jc w:val="center"/>
              <w:textAlignment w:val="center"/>
              <w:rPr>
                <w:rFonts w:hint="eastAsia" w:ascii="微软雅黑" w:hAnsi="微软雅黑" w:eastAsia="微软雅黑" w:cs="微软雅黑"/>
                <w:b/>
                <w:bCs/>
                <w:i w:val="0"/>
                <w:iCs w:val="0"/>
                <w:color w:val="FFFFFF"/>
                <w:sz w:val="22"/>
                <w:szCs w:val="22"/>
                <w:u w:val="none"/>
              </w:rPr>
            </w:pPr>
            <w:r>
              <w:rPr>
                <w:rFonts w:hint="eastAsia" w:ascii="微软雅黑" w:hAnsi="微软雅黑" w:eastAsia="微软雅黑" w:cs="微软雅黑"/>
                <w:b/>
                <w:bCs/>
                <w:i w:val="0"/>
                <w:iCs w:val="0"/>
                <w:color w:val="FFFFFF"/>
                <w:kern w:val="0"/>
                <w:sz w:val="22"/>
                <w:szCs w:val="22"/>
                <w:u w:val="none"/>
                <w:bdr w:val="none" w:color="auto" w:sz="0" w:space="0"/>
                <w:lang w:val="en-US" w:eastAsia="zh-CN" w:bidi="ar"/>
              </w:rPr>
              <w:t>15:00</w:t>
            </w:r>
          </w:p>
        </w:tc>
        <w:tc>
          <w:tcPr>
            <w:tcW w:w="831" w:type="dxa"/>
            <w:vMerge w:val="restart"/>
            <w:tcBorders>
              <w:top w:val="single" w:color="C9E4B4" w:sz="4" w:space="0"/>
              <w:left w:val="single" w:color="C9E4B4" w:sz="4" w:space="0"/>
              <w:bottom w:val="single" w:color="C9E4B4" w:sz="4" w:space="0"/>
              <w:right w:val="single" w:color="C9E4B4" w:sz="4" w:space="0"/>
            </w:tcBorders>
            <w:shd w:val="clear" w:color="auto" w:fill="FFFFFF"/>
            <w:vAlign w:val="center"/>
          </w:tcPr>
          <w:p w14:paraId="5F2C58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15:30</w:t>
            </w: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EF3E16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101002</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C2EE3C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6A939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791214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倪子捷</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40E18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华东师范大学附属东昌中学</w:t>
            </w:r>
          </w:p>
        </w:tc>
      </w:tr>
      <w:tr w14:paraId="0D1F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227B206">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EA0661B">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94EFCB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101001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AD42BC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08CC47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F4FBE2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陆万辰</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4B066E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上海市嘉定区第一中学</w:t>
            </w:r>
          </w:p>
        </w:tc>
      </w:tr>
      <w:tr w14:paraId="4C32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A49EA6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2F0A06A">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260FC9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100990</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D732A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9F710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0BBC0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郑兆轩</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61C785A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上海市华东模范中学</w:t>
            </w:r>
          </w:p>
        </w:tc>
      </w:tr>
      <w:tr w14:paraId="4747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C2C9A62">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0D90C8A">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91808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100998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967C03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30D2D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61DA9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冯若飞</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FA150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华东师范大学第二附属中学</w:t>
            </w:r>
          </w:p>
        </w:tc>
      </w:tr>
      <w:tr w14:paraId="0034A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87107AF">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20A145B7">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49D2A1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100996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F3B759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6B2C3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72D41F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吴尉祺</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5ABEAA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华东师范大学第二附属中学</w:t>
            </w:r>
          </w:p>
        </w:tc>
      </w:tr>
      <w:tr w14:paraId="550D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76B92CB">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57A2638B">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57CDA5F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100986</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FD151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218C44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F3191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李艾霖</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2B1F767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华东师范大学第二附属中学</w:t>
            </w:r>
          </w:p>
        </w:tc>
      </w:tr>
      <w:tr w14:paraId="2A82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34E5EEE6">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452A6F4">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6BCD777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100995</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5DD21B0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954A3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2019DB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杨思禹</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7D2C87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上海市建平中学</w:t>
            </w:r>
          </w:p>
        </w:tc>
      </w:tr>
      <w:tr w14:paraId="7C8D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751621D8">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031BFE8">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053C8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100991</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417381F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4E58CB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226AEB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施泓成</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E0CF7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上海市建平中学</w:t>
            </w:r>
          </w:p>
        </w:tc>
      </w:tr>
      <w:tr w14:paraId="24F1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096E8A65">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7D10DEA9">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35A03F5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100988</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846BD0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70CD9E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6B7D1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李楚瑶</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3E0C4F6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上海市浦东复旦附中分校</w:t>
            </w:r>
          </w:p>
        </w:tc>
      </w:tr>
      <w:tr w14:paraId="2242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25754F15">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5295A8F">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1B99CE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100149</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0E286D9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EFAA1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C005C9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张佳宜</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1D0F67C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复旦大学附属中学</w:t>
            </w:r>
          </w:p>
        </w:tc>
      </w:tr>
      <w:tr w14:paraId="2D39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66E5E4D2">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306A1DE2">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499EC0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100994</w:t>
            </w:r>
          </w:p>
        </w:tc>
        <w:tc>
          <w:tcPr>
            <w:tcW w:w="2296"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6FC8AE5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C9E4B4" w:sz="4" w:space="0"/>
              <w:right w:val="single" w:color="C9E4B4" w:sz="4" w:space="0"/>
            </w:tcBorders>
            <w:shd w:val="clear" w:color="auto" w:fill="F1F9EC"/>
            <w:vAlign w:val="center"/>
          </w:tcPr>
          <w:p w14:paraId="09BE470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C9E4B4" w:sz="4" w:space="0"/>
              <w:right w:val="single" w:color="C9E4B4" w:sz="4" w:space="0"/>
            </w:tcBorders>
            <w:shd w:val="clear" w:color="auto" w:fill="FFFFFF"/>
            <w:vAlign w:val="center"/>
          </w:tcPr>
          <w:p w14:paraId="3F202D6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刘皓宇</w:t>
            </w:r>
          </w:p>
        </w:tc>
        <w:tc>
          <w:tcPr>
            <w:tcW w:w="4015" w:type="dxa"/>
            <w:tcBorders>
              <w:top w:val="single" w:color="C9E4B4" w:sz="4" w:space="0"/>
              <w:left w:val="single" w:color="C9E4B4" w:sz="4" w:space="0"/>
              <w:bottom w:val="single" w:color="C9E4B4" w:sz="4" w:space="0"/>
              <w:right w:val="single" w:color="75BD42" w:sz="4" w:space="0"/>
            </w:tcBorders>
            <w:shd w:val="clear" w:color="auto" w:fill="F1F9EC"/>
            <w:vAlign w:val="center"/>
          </w:tcPr>
          <w:p w14:paraId="0D3A0D5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上海市延安中学</w:t>
            </w:r>
          </w:p>
        </w:tc>
      </w:tr>
      <w:tr w14:paraId="3DE8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 w:type="dxa"/>
            <w:vMerge w:val="continue"/>
            <w:tcBorders>
              <w:top w:val="single" w:color="C9E4B4" w:sz="4" w:space="0"/>
              <w:left w:val="single" w:color="75BD42" w:sz="4" w:space="0"/>
              <w:bottom w:val="single" w:color="C9E4B4" w:sz="4" w:space="0"/>
              <w:right w:val="single" w:color="C9E4B4" w:sz="4" w:space="0"/>
            </w:tcBorders>
            <w:shd w:val="clear" w:color="auto" w:fill="75BD42"/>
            <w:vAlign w:val="center"/>
          </w:tcPr>
          <w:p w14:paraId="51CF8DA3">
            <w:pPr>
              <w:jc w:val="center"/>
              <w:rPr>
                <w:rFonts w:hint="eastAsia" w:ascii="微软雅黑" w:hAnsi="微软雅黑" w:eastAsia="微软雅黑" w:cs="微软雅黑"/>
                <w:b/>
                <w:bCs/>
                <w:i w:val="0"/>
                <w:iCs w:val="0"/>
                <w:color w:val="FFFFFF"/>
                <w:sz w:val="22"/>
                <w:szCs w:val="22"/>
                <w:u w:val="none"/>
              </w:rPr>
            </w:pPr>
          </w:p>
        </w:tc>
        <w:tc>
          <w:tcPr>
            <w:tcW w:w="831" w:type="dxa"/>
            <w:vMerge w:val="continue"/>
            <w:tcBorders>
              <w:top w:val="single" w:color="C9E4B4" w:sz="4" w:space="0"/>
              <w:left w:val="single" w:color="C9E4B4" w:sz="4" w:space="0"/>
              <w:bottom w:val="single" w:color="C9E4B4" w:sz="4" w:space="0"/>
              <w:right w:val="single" w:color="C9E4B4" w:sz="4" w:space="0"/>
            </w:tcBorders>
            <w:shd w:val="clear" w:color="auto" w:fill="FFFFFF"/>
            <w:vAlign w:val="center"/>
          </w:tcPr>
          <w:p w14:paraId="10D3938A">
            <w:pPr>
              <w:jc w:val="center"/>
              <w:rPr>
                <w:rFonts w:hint="eastAsia" w:ascii="微软雅黑" w:hAnsi="微软雅黑" w:eastAsia="微软雅黑" w:cs="微软雅黑"/>
                <w:i w:val="0"/>
                <w:iCs w:val="0"/>
                <w:color w:val="000000"/>
                <w:sz w:val="22"/>
                <w:szCs w:val="22"/>
                <w:u w:val="none"/>
              </w:rPr>
            </w:pPr>
          </w:p>
        </w:tc>
        <w:tc>
          <w:tcPr>
            <w:tcW w:w="1050" w:type="dxa"/>
            <w:tcBorders>
              <w:top w:val="single" w:color="C9E4B4" w:sz="4" w:space="0"/>
              <w:left w:val="single" w:color="C9E4B4" w:sz="4" w:space="0"/>
              <w:bottom w:val="single" w:color="75BD42" w:sz="4" w:space="0"/>
              <w:right w:val="single" w:color="C9E4B4" w:sz="4" w:space="0"/>
            </w:tcBorders>
            <w:shd w:val="clear" w:color="auto" w:fill="F1F9EC"/>
            <w:vAlign w:val="center"/>
          </w:tcPr>
          <w:p w14:paraId="1D3E63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100992</w:t>
            </w:r>
          </w:p>
        </w:tc>
        <w:tc>
          <w:tcPr>
            <w:tcW w:w="2296" w:type="dxa"/>
            <w:tcBorders>
              <w:top w:val="single" w:color="C9E4B4" w:sz="4" w:space="0"/>
              <w:left w:val="single" w:color="C9E4B4" w:sz="4" w:space="0"/>
              <w:bottom w:val="single" w:color="75BD42" w:sz="4" w:space="0"/>
              <w:right w:val="single" w:color="C9E4B4" w:sz="4" w:space="0"/>
            </w:tcBorders>
            <w:shd w:val="clear" w:color="auto" w:fill="FFFFFF"/>
            <w:vAlign w:val="center"/>
          </w:tcPr>
          <w:p w14:paraId="6D9F504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AI智能竞速搬运活动</w:t>
            </w:r>
          </w:p>
        </w:tc>
        <w:tc>
          <w:tcPr>
            <w:tcW w:w="992" w:type="dxa"/>
            <w:tcBorders>
              <w:top w:val="single" w:color="C9E4B4" w:sz="4" w:space="0"/>
              <w:left w:val="single" w:color="C9E4B4" w:sz="4" w:space="0"/>
              <w:bottom w:val="single" w:color="75BD42" w:sz="4" w:space="0"/>
              <w:right w:val="single" w:color="C9E4B4" w:sz="4" w:space="0"/>
            </w:tcBorders>
            <w:shd w:val="clear" w:color="auto" w:fill="F1F9EC"/>
            <w:vAlign w:val="center"/>
          </w:tcPr>
          <w:p w14:paraId="48C6EF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高中组</w:t>
            </w:r>
          </w:p>
        </w:tc>
        <w:tc>
          <w:tcPr>
            <w:tcW w:w="1120" w:type="dxa"/>
            <w:tcBorders>
              <w:top w:val="single" w:color="C9E4B4" w:sz="4" w:space="0"/>
              <w:left w:val="single" w:color="C9E4B4" w:sz="4" w:space="0"/>
              <w:bottom w:val="single" w:color="75BD42" w:sz="4" w:space="0"/>
              <w:right w:val="single" w:color="C9E4B4" w:sz="4" w:space="0"/>
            </w:tcBorders>
            <w:shd w:val="clear" w:color="auto" w:fill="FFFFFF"/>
            <w:vAlign w:val="center"/>
          </w:tcPr>
          <w:p w14:paraId="7AA4EFA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郑子新</w:t>
            </w:r>
          </w:p>
        </w:tc>
        <w:tc>
          <w:tcPr>
            <w:tcW w:w="4015" w:type="dxa"/>
            <w:tcBorders>
              <w:top w:val="single" w:color="C9E4B4" w:sz="4" w:space="0"/>
              <w:left w:val="single" w:color="C9E4B4" w:sz="4" w:space="0"/>
              <w:bottom w:val="single" w:color="75BD42" w:sz="4" w:space="0"/>
              <w:right w:val="single" w:color="75BD42" w:sz="4" w:space="0"/>
            </w:tcBorders>
            <w:shd w:val="clear" w:color="auto" w:fill="F1F9EC"/>
            <w:vAlign w:val="center"/>
          </w:tcPr>
          <w:p w14:paraId="79BD2F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上海市延安中学</w:t>
            </w:r>
          </w:p>
        </w:tc>
      </w:tr>
    </w:tbl>
    <w:p w14:paraId="025D8FA2">
      <w:pPr>
        <w:numPr>
          <w:numId w:val="0"/>
        </w:numPr>
        <w:ind w:left="420" w:leftChars="0"/>
        <w:jc w:val="both"/>
        <w:rPr>
          <w:rFonts w:hint="eastAsia" w:ascii="仿宋_GB2312" w:eastAsia="仿宋_GB2312"/>
          <w:sz w:val="28"/>
          <w:szCs w:val="28"/>
          <w:lang w:val="en-US" w:eastAsia="zh-CN"/>
        </w:rPr>
      </w:pPr>
    </w:p>
    <w:p w14:paraId="066940B7">
      <w:pPr>
        <w:jc w:val="center"/>
        <w:rPr>
          <w:rFonts w:hint="eastAsia" w:ascii="黑体" w:hAnsi="黑体" w:eastAsia="黑体" w:cs="宋体"/>
          <w:sz w:val="32"/>
          <w:szCs w:val="32"/>
        </w:rPr>
      </w:pPr>
    </w:p>
    <w:p w14:paraId="578DAF07">
      <w:pPr>
        <w:jc w:val="center"/>
        <w:rPr>
          <w:rFonts w:hint="eastAsia" w:ascii="黑体" w:hAnsi="黑体" w:eastAsia="黑体" w:cs="宋体"/>
          <w:sz w:val="32"/>
          <w:szCs w:val="32"/>
        </w:rPr>
      </w:pPr>
    </w:p>
    <w:p w14:paraId="3DBE9D30">
      <w:pPr>
        <w:jc w:val="center"/>
        <w:rPr>
          <w:rFonts w:hint="eastAsia" w:ascii="黑体" w:hAnsi="黑体" w:eastAsia="黑体" w:cs="宋体"/>
          <w:sz w:val="32"/>
          <w:szCs w:val="32"/>
        </w:rPr>
      </w:pPr>
    </w:p>
    <w:p w14:paraId="314F46CB">
      <w:pPr>
        <w:jc w:val="center"/>
        <w:rPr>
          <w:rFonts w:hint="eastAsia" w:ascii="黑体" w:hAnsi="黑体" w:eastAsia="黑体" w:cs="宋体"/>
          <w:sz w:val="32"/>
          <w:szCs w:val="32"/>
        </w:rPr>
      </w:pPr>
    </w:p>
    <w:p w14:paraId="75DD3A67">
      <w:pPr>
        <w:jc w:val="left"/>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附件：</w:t>
      </w:r>
    </w:p>
    <w:p w14:paraId="655C3FC7">
      <w:pPr>
        <w:jc w:val="center"/>
        <w:rPr>
          <w:rFonts w:ascii="仿宋" w:hAnsi="仿宋" w:eastAsia="仿宋" w:cs="宋体"/>
          <w:sz w:val="28"/>
          <w:szCs w:val="32"/>
        </w:rPr>
      </w:pPr>
      <w:r>
        <w:rPr>
          <w:rFonts w:hint="eastAsia" w:ascii="黑体" w:hAnsi="黑体" w:eastAsia="黑体" w:cs="宋体"/>
          <w:sz w:val="32"/>
          <w:szCs w:val="32"/>
        </w:rPr>
        <w:t>AI</w:t>
      </w:r>
      <w:r>
        <w:rPr>
          <w:rFonts w:hint="eastAsia" w:ascii="黑体" w:hAnsi="黑体" w:eastAsia="黑体" w:cs="宋体"/>
          <w:sz w:val="32"/>
          <w:szCs w:val="32"/>
          <w:lang w:val="en-US" w:eastAsia="zh-CN"/>
        </w:rPr>
        <w:t>智能竞速搬运</w:t>
      </w:r>
      <w:bookmarkEnd w:id="1"/>
      <w:r>
        <w:rPr>
          <w:rFonts w:hint="eastAsia" w:ascii="黑体" w:hAnsi="黑体" w:eastAsia="黑体" w:cs="宋体"/>
          <w:sz w:val="32"/>
          <w:szCs w:val="32"/>
          <w:lang w:val="en-US" w:eastAsia="zh-CN"/>
        </w:rPr>
        <w:t>活动</w:t>
      </w:r>
      <w:r>
        <w:rPr>
          <w:rFonts w:hint="eastAsia" w:ascii="黑体" w:hAnsi="黑体" w:eastAsia="黑体" w:cs="宋体"/>
          <w:sz w:val="32"/>
          <w:szCs w:val="32"/>
        </w:rPr>
        <w:t>规则</w:t>
      </w:r>
    </w:p>
    <w:p w14:paraId="06F8FCB5">
      <w:pPr>
        <w:snapToGrid w:val="0"/>
        <w:spacing w:line="360" w:lineRule="auto"/>
        <w:jc w:val="both"/>
        <w:rPr>
          <w:rFonts w:hint="default" w:ascii="仿宋" w:hAnsi="仿宋" w:eastAsia="仿宋" w:cs="宋体"/>
          <w:b/>
          <w:bCs/>
          <w:sz w:val="30"/>
          <w:szCs w:val="30"/>
          <w:lang w:val="en-US" w:eastAsia="zh-CN"/>
        </w:rPr>
      </w:pPr>
      <w:r>
        <w:rPr>
          <w:rFonts w:ascii="仿宋" w:hAnsi="仿宋" w:eastAsia="仿宋" w:cs="宋体"/>
          <w:b/>
          <w:bCs/>
          <w:sz w:val="30"/>
          <w:szCs w:val="30"/>
        </w:rPr>
        <w:t>1.</w:t>
      </w:r>
      <w:r>
        <w:rPr>
          <w:rFonts w:hint="eastAsia" w:ascii="黑体" w:hAnsi="黑体" w:eastAsia="黑体" w:cs="宋体"/>
          <w:sz w:val="32"/>
          <w:szCs w:val="32"/>
        </w:rPr>
        <w:t>AI</w:t>
      </w:r>
      <w:r>
        <w:rPr>
          <w:rFonts w:hint="eastAsia" w:ascii="黑体" w:hAnsi="黑体" w:eastAsia="黑体" w:cs="宋体"/>
          <w:sz w:val="32"/>
          <w:szCs w:val="32"/>
          <w:lang w:val="en-US" w:eastAsia="zh-CN"/>
        </w:rPr>
        <w:t>智能竞速搬运</w:t>
      </w:r>
      <w:r>
        <w:rPr>
          <w:rFonts w:hint="eastAsia" w:ascii="仿宋" w:hAnsi="仿宋" w:eastAsia="仿宋" w:cs="宋体"/>
          <w:b/>
          <w:bCs/>
          <w:sz w:val="30"/>
          <w:szCs w:val="30"/>
        </w:rPr>
        <w:t>（</w:t>
      </w:r>
      <w:r>
        <w:rPr>
          <w:rFonts w:hint="eastAsia" w:ascii="仿宋" w:hAnsi="仿宋" w:eastAsia="仿宋" w:cs="宋体"/>
          <w:b/>
          <w:bCs/>
          <w:sz w:val="30"/>
          <w:szCs w:val="30"/>
          <w:lang w:val="en-US" w:eastAsia="zh-CN"/>
        </w:rPr>
        <w:t>小学组、</w:t>
      </w:r>
      <w:r>
        <w:rPr>
          <w:rFonts w:hint="eastAsia" w:ascii="仿宋" w:hAnsi="仿宋" w:eastAsia="仿宋" w:cs="宋体"/>
          <w:b/>
          <w:bCs/>
          <w:sz w:val="30"/>
          <w:szCs w:val="30"/>
        </w:rPr>
        <w:t>初中组、高中组）</w:t>
      </w:r>
      <w:r>
        <w:rPr>
          <w:rFonts w:hint="eastAsia" w:ascii="仿宋" w:hAnsi="仿宋" w:eastAsia="仿宋" w:cs="宋体"/>
          <w:b/>
          <w:bCs/>
          <w:sz w:val="30"/>
          <w:szCs w:val="30"/>
          <w:lang w:val="en-US" w:eastAsia="zh-CN"/>
        </w:rPr>
        <w:t>活动简介</w:t>
      </w:r>
    </w:p>
    <w:p w14:paraId="526CB0ED">
      <w:pPr>
        <w:tabs>
          <w:tab w:val="center" w:pos="4153"/>
          <w:tab w:val="right" w:pos="8306"/>
        </w:tabs>
        <w:snapToGrid w:val="0"/>
        <w:spacing w:line="360" w:lineRule="auto"/>
        <w:ind w:firstLine="560" w:firstLineChars="200"/>
        <w:jc w:val="both"/>
        <w:rPr>
          <w:rFonts w:hint="eastAsia" w:ascii="仿宋" w:hAnsi="仿宋" w:eastAsia="仿宋" w:cs="宋体"/>
          <w:sz w:val="28"/>
          <w:szCs w:val="32"/>
        </w:rPr>
      </w:pPr>
      <w:r>
        <w:rPr>
          <w:rFonts w:hint="eastAsia" w:ascii="仿宋_GB2312" w:eastAsia="仿宋_GB2312"/>
          <w:sz w:val="28"/>
          <w:szCs w:val="28"/>
          <w:lang w:val="en-US" w:eastAsia="zh-CN"/>
        </w:rPr>
        <w:t>创意设计并制作</w:t>
      </w:r>
      <w:r>
        <w:rPr>
          <w:rFonts w:hint="eastAsia" w:ascii="仿宋" w:hAnsi="仿宋" w:eastAsia="仿宋"/>
          <w:sz w:val="28"/>
          <w:szCs w:val="28"/>
          <w:lang w:val="en-US" w:eastAsia="zh-CN"/>
        </w:rPr>
        <w:t>智能轮式循线</w:t>
      </w:r>
      <w:r>
        <w:rPr>
          <w:rFonts w:hint="eastAsia" w:ascii="仿宋_GB2312" w:eastAsia="仿宋_GB2312"/>
          <w:sz w:val="28"/>
          <w:szCs w:val="28"/>
          <w:lang w:val="en-US" w:eastAsia="zh-CN"/>
        </w:rPr>
        <w:t>机器人，在活动中发挥个人能力，取得理想成绩。活动以现场公布赛题、学生进行编程实践的方式进行，选手在知晓“货物”的具体位置后，修改程序以控制机器人完成搬运任务。以将“货物”全部运入仓库中且用时短者为胜。</w:t>
      </w:r>
    </w:p>
    <w:p w14:paraId="1B1AD534">
      <w:pPr>
        <w:tabs>
          <w:tab w:val="center" w:pos="4153"/>
          <w:tab w:val="right" w:pos="8306"/>
        </w:tabs>
        <w:snapToGrid w:val="0"/>
        <w:spacing w:line="360" w:lineRule="auto"/>
        <w:jc w:val="both"/>
        <w:rPr>
          <w:rFonts w:ascii="仿宋" w:hAnsi="仿宋" w:eastAsia="仿宋" w:cs="宋体"/>
          <w:b/>
          <w:bCs/>
          <w:color w:val="auto"/>
          <w:sz w:val="28"/>
          <w:szCs w:val="32"/>
        </w:rPr>
      </w:pPr>
      <w:r>
        <w:rPr>
          <w:rFonts w:ascii="仿宋" w:hAnsi="仿宋" w:eastAsia="仿宋" w:cs="宋体"/>
          <w:b/>
          <w:bCs/>
          <w:color w:val="auto"/>
          <w:sz w:val="28"/>
          <w:szCs w:val="32"/>
        </w:rPr>
        <w:t>1.1</w:t>
      </w:r>
      <w:r>
        <w:rPr>
          <w:rFonts w:hint="eastAsia" w:ascii="仿宋" w:hAnsi="仿宋" w:eastAsia="仿宋" w:cs="宋体"/>
          <w:b/>
          <w:bCs/>
          <w:color w:val="auto"/>
          <w:sz w:val="28"/>
          <w:szCs w:val="32"/>
          <w:lang w:val="en-US" w:eastAsia="zh-CN"/>
        </w:rPr>
        <w:t>活动</w:t>
      </w:r>
      <w:r>
        <w:rPr>
          <w:rFonts w:hint="eastAsia" w:ascii="仿宋" w:hAnsi="仿宋" w:eastAsia="仿宋" w:cs="宋体"/>
          <w:b/>
          <w:bCs/>
          <w:color w:val="auto"/>
          <w:sz w:val="28"/>
          <w:szCs w:val="32"/>
        </w:rPr>
        <w:t>场地规格</w:t>
      </w:r>
    </w:p>
    <w:p w14:paraId="39765CD3">
      <w:pPr>
        <w:tabs>
          <w:tab w:val="center" w:pos="4153"/>
          <w:tab w:val="right" w:pos="8306"/>
        </w:tabs>
        <w:snapToGrid w:val="0"/>
        <w:spacing w:line="360" w:lineRule="auto"/>
        <w:ind w:firstLine="280" w:firstLineChars="100"/>
        <w:jc w:val="both"/>
        <w:rPr>
          <w:rFonts w:ascii="仿宋" w:hAnsi="仿宋" w:eastAsia="仿宋" w:cs="宋体"/>
          <w:color w:val="auto"/>
          <w:sz w:val="28"/>
          <w:szCs w:val="32"/>
        </w:rPr>
      </w:pPr>
      <w:r>
        <w:rPr>
          <w:rFonts w:ascii="仿宋" w:hAnsi="仿宋" w:eastAsia="仿宋" w:cs="宋体"/>
          <w:color w:val="auto"/>
          <w:sz w:val="28"/>
          <w:szCs w:val="32"/>
        </w:rPr>
        <w:t>1.1.1</w:t>
      </w:r>
      <w:r>
        <w:rPr>
          <w:rFonts w:hint="eastAsia" w:ascii="仿宋" w:hAnsi="仿宋" w:eastAsia="仿宋" w:cs="宋体"/>
          <w:color w:val="auto"/>
          <w:sz w:val="28"/>
          <w:szCs w:val="32"/>
        </w:rPr>
        <w:t>尺寸：长</w:t>
      </w:r>
      <w:r>
        <w:rPr>
          <w:rFonts w:hint="eastAsia" w:ascii="仿宋" w:hAnsi="仿宋" w:eastAsia="仿宋" w:cs="宋体"/>
          <w:color w:val="auto"/>
          <w:sz w:val="28"/>
          <w:szCs w:val="32"/>
          <w:lang w:val="en-US" w:eastAsia="zh-CN"/>
        </w:rPr>
        <w:t>240</w:t>
      </w:r>
      <w:r>
        <w:rPr>
          <w:rFonts w:hint="eastAsia" w:ascii="仿宋" w:hAnsi="仿宋" w:eastAsia="仿宋" w:cs="宋体"/>
          <w:color w:val="auto"/>
          <w:sz w:val="28"/>
          <w:szCs w:val="32"/>
        </w:rPr>
        <w:t>厘米，宽</w:t>
      </w:r>
      <w:r>
        <w:rPr>
          <w:rFonts w:ascii="仿宋" w:hAnsi="仿宋" w:eastAsia="仿宋" w:cs="宋体"/>
          <w:color w:val="auto"/>
          <w:sz w:val="28"/>
          <w:szCs w:val="32"/>
        </w:rPr>
        <w:t>1</w:t>
      </w:r>
      <w:r>
        <w:rPr>
          <w:rFonts w:hint="eastAsia" w:ascii="仿宋" w:hAnsi="仿宋" w:eastAsia="仿宋" w:cs="宋体"/>
          <w:color w:val="auto"/>
          <w:sz w:val="28"/>
          <w:szCs w:val="32"/>
          <w:lang w:val="en-US" w:eastAsia="zh-CN"/>
        </w:rPr>
        <w:t>2</w:t>
      </w:r>
      <w:r>
        <w:rPr>
          <w:rFonts w:ascii="仿宋" w:hAnsi="仿宋" w:eastAsia="仿宋" w:cs="宋体"/>
          <w:color w:val="auto"/>
          <w:sz w:val="28"/>
          <w:szCs w:val="32"/>
        </w:rPr>
        <w:t>0</w:t>
      </w:r>
      <w:r>
        <w:rPr>
          <w:rFonts w:hint="eastAsia" w:ascii="仿宋" w:hAnsi="仿宋" w:eastAsia="仿宋" w:cs="宋体"/>
          <w:color w:val="auto"/>
          <w:sz w:val="28"/>
          <w:szCs w:val="32"/>
        </w:rPr>
        <w:t>厘米。</w:t>
      </w:r>
    </w:p>
    <w:p w14:paraId="68952B9C">
      <w:pPr>
        <w:tabs>
          <w:tab w:val="center" w:pos="4153"/>
          <w:tab w:val="right" w:pos="8306"/>
        </w:tabs>
        <w:snapToGrid w:val="0"/>
        <w:spacing w:line="360" w:lineRule="auto"/>
        <w:ind w:firstLine="280" w:firstLineChars="100"/>
        <w:jc w:val="both"/>
        <w:rPr>
          <w:rFonts w:hint="default" w:ascii="仿宋" w:hAnsi="仿宋" w:eastAsia="仿宋" w:cs="宋体"/>
          <w:color w:val="auto"/>
          <w:sz w:val="28"/>
          <w:szCs w:val="32"/>
          <w:lang w:val="en-US" w:eastAsia="zh-CN"/>
        </w:rPr>
      </w:pPr>
      <w:r>
        <w:rPr>
          <w:rFonts w:ascii="仿宋" w:hAnsi="仿宋" w:eastAsia="仿宋" w:cs="宋体"/>
          <w:color w:val="auto"/>
          <w:sz w:val="28"/>
          <w:szCs w:val="32"/>
        </w:rPr>
        <w:t>1.1.2</w:t>
      </w:r>
      <w:r>
        <w:rPr>
          <w:rFonts w:hint="eastAsia" w:ascii="仿宋" w:hAnsi="仿宋" w:eastAsia="仿宋" w:cs="宋体"/>
          <w:color w:val="auto"/>
          <w:sz w:val="28"/>
          <w:szCs w:val="32"/>
          <w:lang w:val="en-US" w:eastAsia="zh-CN"/>
        </w:rPr>
        <w:t>材质</w:t>
      </w:r>
      <w:r>
        <w:rPr>
          <w:rFonts w:hint="eastAsia" w:ascii="仿宋" w:hAnsi="仿宋" w:eastAsia="仿宋" w:cs="宋体"/>
          <w:color w:val="auto"/>
          <w:sz w:val="28"/>
          <w:szCs w:val="32"/>
        </w:rPr>
        <w:t>：</w:t>
      </w:r>
      <w:r>
        <w:rPr>
          <w:rFonts w:hint="eastAsia" w:ascii="仿宋" w:hAnsi="仿宋" w:eastAsia="仿宋" w:cs="宋体"/>
          <w:color w:val="auto"/>
          <w:sz w:val="28"/>
          <w:szCs w:val="32"/>
          <w:lang w:val="en-US" w:eastAsia="zh-CN"/>
        </w:rPr>
        <w:t>喷绘布，底色为浅蓝色。</w:t>
      </w:r>
    </w:p>
    <w:p w14:paraId="4676467D">
      <w:pPr>
        <w:tabs>
          <w:tab w:val="center" w:pos="4153"/>
          <w:tab w:val="right" w:pos="8306"/>
        </w:tabs>
        <w:snapToGrid w:val="0"/>
        <w:spacing w:line="360" w:lineRule="auto"/>
        <w:ind w:firstLine="280" w:firstLineChars="100"/>
        <w:jc w:val="both"/>
        <w:rPr>
          <w:rFonts w:hint="eastAsia" w:ascii="仿宋" w:hAnsi="仿宋" w:eastAsia="仿宋" w:cs="宋体"/>
          <w:color w:val="auto"/>
          <w:sz w:val="28"/>
          <w:szCs w:val="32"/>
        </w:rPr>
      </w:pPr>
      <w:r>
        <w:rPr>
          <w:rFonts w:hint="eastAsia" w:ascii="仿宋" w:hAnsi="仿宋" w:eastAsia="仿宋" w:cs="宋体"/>
          <w:color w:val="auto"/>
          <w:sz w:val="28"/>
          <w:szCs w:val="32"/>
        </w:rPr>
        <w:t>1.</w:t>
      </w:r>
      <w:r>
        <w:rPr>
          <w:rFonts w:ascii="仿宋" w:hAnsi="仿宋" w:eastAsia="仿宋" w:cs="宋体"/>
          <w:color w:val="auto"/>
          <w:sz w:val="28"/>
          <w:szCs w:val="32"/>
        </w:rPr>
        <w:t>1.3</w:t>
      </w:r>
      <w:r>
        <w:rPr>
          <w:rFonts w:hint="eastAsia" w:ascii="仿宋" w:hAnsi="仿宋" w:eastAsia="仿宋" w:cs="宋体"/>
          <w:color w:val="auto"/>
          <w:sz w:val="28"/>
          <w:szCs w:val="32"/>
          <w:lang w:val="en-US" w:eastAsia="zh-CN"/>
        </w:rPr>
        <w:t>出发区</w:t>
      </w:r>
      <w:r>
        <w:rPr>
          <w:rFonts w:hint="eastAsia" w:ascii="仿宋" w:hAnsi="仿宋" w:eastAsia="仿宋" w:cs="宋体"/>
          <w:color w:val="auto"/>
          <w:sz w:val="28"/>
          <w:szCs w:val="32"/>
        </w:rPr>
        <w:t>：</w:t>
      </w:r>
      <w:r>
        <w:rPr>
          <w:rFonts w:hint="eastAsia" w:ascii="仿宋" w:hAnsi="仿宋" w:eastAsia="仿宋" w:cs="宋体"/>
          <w:color w:val="auto"/>
          <w:sz w:val="28"/>
          <w:szCs w:val="32"/>
          <w:lang w:val="en-US" w:eastAsia="zh-CN"/>
        </w:rPr>
        <w:t>内径为25</w:t>
      </w:r>
      <w:r>
        <w:rPr>
          <w:rFonts w:hint="eastAsia" w:ascii="仿宋" w:hAnsi="仿宋" w:eastAsia="仿宋" w:cs="宋体"/>
          <w:color w:val="auto"/>
          <w:sz w:val="28"/>
          <w:szCs w:val="32"/>
        </w:rPr>
        <w:t>厘米</w:t>
      </w:r>
      <w:r>
        <w:rPr>
          <w:rFonts w:ascii="仿宋" w:hAnsi="仿宋" w:eastAsia="仿宋" w:cs="宋体"/>
          <w:color w:val="auto"/>
          <w:sz w:val="28"/>
          <w:szCs w:val="32"/>
        </w:rPr>
        <w:t xml:space="preserve">X </w:t>
      </w:r>
      <w:r>
        <w:rPr>
          <w:rFonts w:hint="eastAsia" w:ascii="仿宋" w:hAnsi="仿宋" w:eastAsia="仿宋" w:cs="宋体"/>
          <w:color w:val="auto"/>
          <w:sz w:val="28"/>
          <w:szCs w:val="32"/>
          <w:lang w:val="en-US" w:eastAsia="zh-CN"/>
        </w:rPr>
        <w:t>25</w:t>
      </w:r>
      <w:r>
        <w:rPr>
          <w:rFonts w:hint="eastAsia" w:ascii="仿宋" w:hAnsi="仿宋" w:eastAsia="仿宋" w:cs="宋体"/>
          <w:color w:val="auto"/>
          <w:sz w:val="28"/>
          <w:szCs w:val="32"/>
        </w:rPr>
        <w:t>厘米的</w:t>
      </w:r>
      <w:r>
        <w:rPr>
          <w:rFonts w:hint="eastAsia" w:ascii="仿宋" w:hAnsi="仿宋" w:eastAsia="仿宋" w:cs="宋体"/>
          <w:color w:val="auto"/>
          <w:sz w:val="28"/>
          <w:szCs w:val="32"/>
          <w:lang w:val="en-US" w:eastAsia="zh-CN"/>
        </w:rPr>
        <w:t>方形区域，出发区外框为2厘米宽的黑线。循线机器人放置于此处准备开始（见图1）</w:t>
      </w:r>
      <w:r>
        <w:rPr>
          <w:rFonts w:hint="eastAsia" w:ascii="仿宋" w:hAnsi="仿宋" w:eastAsia="仿宋" w:cs="宋体"/>
          <w:color w:val="auto"/>
          <w:sz w:val="28"/>
          <w:szCs w:val="32"/>
        </w:rPr>
        <w:t>。</w:t>
      </w:r>
    </w:p>
    <w:p w14:paraId="23F61F3C">
      <w:pPr>
        <w:tabs>
          <w:tab w:val="center" w:pos="4153"/>
          <w:tab w:val="right" w:pos="8306"/>
        </w:tabs>
        <w:snapToGrid w:val="0"/>
        <w:spacing w:line="360" w:lineRule="auto"/>
        <w:ind w:firstLine="280" w:firstLineChars="100"/>
        <w:jc w:val="both"/>
        <w:rPr>
          <w:rFonts w:hint="default" w:ascii="仿宋" w:hAnsi="仿宋" w:eastAsia="仿宋" w:cs="宋体"/>
          <w:color w:val="auto"/>
          <w:sz w:val="28"/>
          <w:szCs w:val="32"/>
          <w:lang w:val="en-US" w:eastAsia="zh-CN"/>
        </w:rPr>
      </w:pPr>
      <w:r>
        <w:rPr>
          <w:rFonts w:ascii="仿宋" w:hAnsi="仿宋" w:eastAsia="仿宋" w:cs="宋体"/>
          <w:color w:val="auto"/>
          <w:sz w:val="28"/>
          <w:szCs w:val="32"/>
        </w:rPr>
        <w:t>1.1.</w:t>
      </w:r>
      <w:r>
        <w:rPr>
          <w:rFonts w:hint="eastAsia" w:ascii="仿宋" w:hAnsi="仿宋" w:eastAsia="仿宋" w:cs="宋体"/>
          <w:color w:val="auto"/>
          <w:sz w:val="28"/>
          <w:szCs w:val="32"/>
        </w:rPr>
        <w:t>4</w:t>
      </w:r>
      <w:r>
        <w:rPr>
          <w:rFonts w:hint="eastAsia" w:ascii="仿宋" w:hAnsi="仿宋" w:eastAsia="仿宋" w:cs="宋体"/>
          <w:color w:val="auto"/>
          <w:sz w:val="28"/>
          <w:szCs w:val="32"/>
          <w:lang w:val="en-US" w:eastAsia="zh-CN"/>
        </w:rPr>
        <w:t xml:space="preserve"> 仓库区：分A、B两个仓库，内径为25</w:t>
      </w:r>
      <w:r>
        <w:rPr>
          <w:rFonts w:hint="eastAsia" w:ascii="仿宋" w:hAnsi="仿宋" w:eastAsia="仿宋" w:cs="宋体"/>
          <w:color w:val="auto"/>
          <w:sz w:val="28"/>
          <w:szCs w:val="32"/>
        </w:rPr>
        <w:t>厘米</w:t>
      </w:r>
      <w:r>
        <w:rPr>
          <w:rFonts w:ascii="仿宋" w:hAnsi="仿宋" w:eastAsia="仿宋" w:cs="宋体"/>
          <w:color w:val="auto"/>
          <w:sz w:val="28"/>
          <w:szCs w:val="32"/>
        </w:rPr>
        <w:t xml:space="preserve">X </w:t>
      </w:r>
      <w:r>
        <w:rPr>
          <w:rFonts w:hint="eastAsia" w:ascii="仿宋" w:hAnsi="仿宋" w:eastAsia="仿宋" w:cs="宋体"/>
          <w:color w:val="auto"/>
          <w:sz w:val="28"/>
          <w:szCs w:val="32"/>
          <w:lang w:val="en-US" w:eastAsia="zh-CN"/>
        </w:rPr>
        <w:t>25</w:t>
      </w:r>
      <w:r>
        <w:rPr>
          <w:rFonts w:hint="eastAsia" w:ascii="仿宋" w:hAnsi="仿宋" w:eastAsia="仿宋" w:cs="宋体"/>
          <w:color w:val="auto"/>
          <w:sz w:val="28"/>
          <w:szCs w:val="32"/>
        </w:rPr>
        <w:t>厘米的</w:t>
      </w:r>
      <w:r>
        <w:rPr>
          <w:rFonts w:hint="eastAsia" w:ascii="仿宋" w:hAnsi="仿宋" w:eastAsia="仿宋" w:cs="宋体"/>
          <w:color w:val="auto"/>
          <w:sz w:val="28"/>
          <w:szCs w:val="32"/>
          <w:lang w:val="en-US" w:eastAsia="zh-CN"/>
        </w:rPr>
        <w:t>方形区域，仓库外框为2厘米宽的黑线。需将“货物”完全搬运至仓库区内的深蓝色圆形区域（见图1）。活动当天现场公布“货物”搬运到A还是B仓库。</w:t>
      </w:r>
    </w:p>
    <w:p w14:paraId="0BDFF2E9">
      <w:pPr>
        <w:tabs>
          <w:tab w:val="center" w:pos="4153"/>
          <w:tab w:val="right" w:pos="8306"/>
        </w:tabs>
        <w:snapToGrid w:val="0"/>
        <w:spacing w:line="360" w:lineRule="auto"/>
        <w:ind w:firstLine="280" w:firstLineChars="100"/>
        <w:jc w:val="both"/>
        <w:rPr>
          <w:rFonts w:hint="eastAsia" w:ascii="仿宋" w:hAnsi="仿宋" w:eastAsia="仿宋" w:cs="宋体"/>
          <w:color w:val="auto"/>
          <w:sz w:val="28"/>
          <w:szCs w:val="32"/>
          <w:lang w:val="en-US" w:eastAsia="zh-CN"/>
        </w:rPr>
      </w:pPr>
      <w:bookmarkStart w:id="2" w:name="OLE_LINK2"/>
      <w:r>
        <w:rPr>
          <w:rFonts w:ascii="仿宋" w:hAnsi="仿宋" w:eastAsia="仿宋" w:cs="宋体"/>
          <w:color w:val="auto"/>
          <w:sz w:val="28"/>
          <w:szCs w:val="32"/>
        </w:rPr>
        <w:t>1.1.</w:t>
      </w:r>
      <w:r>
        <w:rPr>
          <w:rFonts w:hint="eastAsia" w:ascii="仿宋" w:hAnsi="仿宋" w:eastAsia="仿宋" w:cs="宋体"/>
          <w:color w:val="auto"/>
          <w:sz w:val="28"/>
          <w:szCs w:val="32"/>
        </w:rPr>
        <w:t>5</w:t>
      </w:r>
      <w:bookmarkEnd w:id="2"/>
      <w:r>
        <w:rPr>
          <w:rFonts w:hint="eastAsia" w:ascii="仿宋" w:hAnsi="仿宋" w:eastAsia="仿宋" w:cs="宋体"/>
          <w:color w:val="auto"/>
          <w:sz w:val="28"/>
          <w:szCs w:val="32"/>
          <w:lang w:val="en-US" w:eastAsia="zh-CN"/>
        </w:rPr>
        <w:t xml:space="preserve"> 循线区域</w:t>
      </w:r>
      <w:r>
        <w:rPr>
          <w:rFonts w:hint="eastAsia" w:ascii="仿宋" w:hAnsi="仿宋" w:eastAsia="仿宋" w:cs="宋体"/>
          <w:color w:val="auto"/>
          <w:sz w:val="28"/>
          <w:szCs w:val="32"/>
        </w:rPr>
        <w:t>：</w:t>
      </w:r>
      <w:r>
        <w:rPr>
          <w:rFonts w:hint="eastAsia" w:ascii="仿宋" w:hAnsi="仿宋" w:eastAsia="仿宋" w:cs="宋体"/>
          <w:color w:val="auto"/>
          <w:sz w:val="28"/>
          <w:szCs w:val="32"/>
          <w:lang w:val="en-US" w:eastAsia="zh-CN"/>
        </w:rPr>
        <w:t>由直线、圆弧、矩形方格组成的循线区域，连接出发区和A、B两个仓库，所有的线条均为2CM宽的黑线（见图1）。</w:t>
      </w:r>
    </w:p>
    <w:p w14:paraId="5370F080">
      <w:pPr>
        <w:tabs>
          <w:tab w:val="center" w:pos="4153"/>
          <w:tab w:val="right" w:pos="8306"/>
        </w:tabs>
        <w:snapToGrid w:val="0"/>
        <w:spacing w:line="360" w:lineRule="auto"/>
        <w:ind w:firstLine="280" w:firstLineChars="100"/>
        <w:jc w:val="both"/>
        <w:rPr>
          <w:rFonts w:hint="eastAsia" w:ascii="仿宋" w:hAnsi="仿宋" w:eastAsia="仿宋" w:cs="宋体"/>
          <w:color w:val="auto"/>
          <w:sz w:val="28"/>
          <w:szCs w:val="32"/>
          <w:lang w:val="en-US" w:eastAsia="zh-CN"/>
        </w:rPr>
      </w:pPr>
      <w:r>
        <w:rPr>
          <w:rFonts w:ascii="仿宋" w:hAnsi="仿宋" w:eastAsia="仿宋" w:cs="宋体"/>
          <w:color w:val="auto"/>
          <w:sz w:val="28"/>
          <w:szCs w:val="32"/>
        </w:rPr>
        <w:t>1.1.</w:t>
      </w:r>
      <w:r>
        <w:rPr>
          <w:rFonts w:hint="eastAsia" w:ascii="仿宋" w:hAnsi="仿宋" w:eastAsia="仿宋" w:cs="宋体"/>
          <w:color w:val="auto"/>
          <w:sz w:val="28"/>
          <w:szCs w:val="32"/>
          <w:lang w:val="en-US" w:eastAsia="zh-CN"/>
        </w:rPr>
        <w:t>6 “货物”：直径4CM的PU材料小篮球。小学组为2个，初中、高中组为3个。</w:t>
      </w:r>
    </w:p>
    <w:p w14:paraId="2260EF18">
      <w:pPr>
        <w:tabs>
          <w:tab w:val="center" w:pos="4153"/>
          <w:tab w:val="right" w:pos="8306"/>
        </w:tabs>
        <w:snapToGrid w:val="0"/>
        <w:spacing w:line="360" w:lineRule="auto"/>
        <w:ind w:firstLine="280" w:firstLineChars="100"/>
        <w:jc w:val="both"/>
        <w:rPr>
          <w:rFonts w:hint="default" w:ascii="仿宋" w:hAnsi="仿宋" w:eastAsia="仿宋" w:cs="宋体"/>
          <w:color w:val="auto"/>
          <w:sz w:val="28"/>
          <w:szCs w:val="32"/>
          <w:lang w:val="en-US" w:eastAsia="zh-CN"/>
        </w:rPr>
      </w:pPr>
      <w:r>
        <w:rPr>
          <w:rFonts w:hint="eastAsia" w:ascii="仿宋" w:hAnsi="仿宋" w:eastAsia="仿宋" w:cs="宋体"/>
          <w:color w:val="auto"/>
          <w:sz w:val="28"/>
          <w:szCs w:val="32"/>
          <w:lang w:val="en-US" w:eastAsia="zh-CN"/>
        </w:rPr>
        <w:t>1.1.7货物摆放区：循线区域十四个由深蓝色小圈圈出的“十”字或“T”字路口（见图2）。</w:t>
      </w:r>
    </w:p>
    <w:p w14:paraId="5A0BE9CF">
      <w:pPr>
        <w:tabs>
          <w:tab w:val="center" w:pos="4153"/>
          <w:tab w:val="right" w:pos="8306"/>
        </w:tabs>
        <w:snapToGrid w:val="0"/>
        <w:spacing w:line="360" w:lineRule="auto"/>
        <w:jc w:val="center"/>
        <w:rPr>
          <w:rFonts w:hint="eastAsia" w:ascii="仿宋" w:hAnsi="仿宋" w:eastAsia="仿宋" w:cs="宋体"/>
          <w:color w:val="FF0000"/>
          <w:sz w:val="28"/>
          <w:szCs w:val="32"/>
          <w:lang w:eastAsia="zh-CN"/>
        </w:rPr>
      </w:pPr>
    </w:p>
    <w:p w14:paraId="13084731">
      <w:pPr>
        <w:tabs>
          <w:tab w:val="center" w:pos="4153"/>
          <w:tab w:val="right" w:pos="8306"/>
        </w:tabs>
        <w:snapToGrid w:val="0"/>
        <w:spacing w:line="360" w:lineRule="auto"/>
        <w:jc w:val="center"/>
        <w:rPr>
          <w:rFonts w:hint="eastAsia" w:ascii="仿宋" w:hAnsi="仿宋" w:eastAsia="仿宋" w:cs="宋体"/>
          <w:color w:val="FF0000"/>
          <w:sz w:val="28"/>
          <w:szCs w:val="32"/>
          <w:lang w:eastAsia="zh-CN"/>
        </w:rPr>
      </w:pPr>
      <w:r>
        <w:rPr>
          <w:rFonts w:hint="eastAsia" w:ascii="仿宋" w:hAnsi="仿宋" w:eastAsia="仿宋" w:cs="宋体"/>
          <w:color w:val="FF0000"/>
          <w:sz w:val="28"/>
          <w:szCs w:val="32"/>
          <w:lang w:eastAsia="zh-CN"/>
        </w:rPr>
        <w:drawing>
          <wp:inline distT="0" distB="0" distL="114300" distR="114300">
            <wp:extent cx="2493010" cy="4996815"/>
            <wp:effectExtent l="0" t="0" r="2540" b="13335"/>
            <wp:docPr id="1" name="图片 1" descr="场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场地图"/>
                    <pic:cNvPicPr>
                      <a:picLocks noChangeAspect="1"/>
                    </pic:cNvPicPr>
                  </pic:nvPicPr>
                  <pic:blipFill>
                    <a:blip r:embed="rId5"/>
                    <a:srcRect l="5704" t="2845"/>
                    <a:stretch>
                      <a:fillRect/>
                    </a:stretch>
                  </pic:blipFill>
                  <pic:spPr>
                    <a:xfrm>
                      <a:off x="0" y="0"/>
                      <a:ext cx="2493010" cy="4996815"/>
                    </a:xfrm>
                    <a:prstGeom prst="rect">
                      <a:avLst/>
                    </a:prstGeom>
                  </pic:spPr>
                </pic:pic>
              </a:graphicData>
            </a:graphic>
          </wp:inline>
        </w:drawing>
      </w:r>
    </w:p>
    <w:p w14:paraId="7C03A35E">
      <w:pPr>
        <w:tabs>
          <w:tab w:val="center" w:pos="4153"/>
          <w:tab w:val="right" w:pos="8306"/>
        </w:tabs>
        <w:snapToGrid w:val="0"/>
        <w:spacing w:line="360" w:lineRule="auto"/>
        <w:jc w:val="center"/>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图1 完整活动场地</w:t>
      </w:r>
    </w:p>
    <w:p w14:paraId="44075B43">
      <w:pPr>
        <w:tabs>
          <w:tab w:val="center" w:pos="4153"/>
          <w:tab w:val="right" w:pos="8306"/>
        </w:tabs>
        <w:snapToGrid w:val="0"/>
        <w:spacing w:line="360" w:lineRule="auto"/>
        <w:jc w:val="center"/>
        <w:rPr>
          <w:rFonts w:hint="eastAsia" w:ascii="仿宋" w:hAnsi="仿宋" w:eastAsia="仿宋" w:cs="宋体"/>
          <w:color w:val="FF0000"/>
          <w:sz w:val="28"/>
          <w:szCs w:val="32"/>
          <w:lang w:eastAsia="zh-CN"/>
        </w:rPr>
      </w:pPr>
      <w:r>
        <w:rPr>
          <w:rFonts w:hint="eastAsia" w:ascii="仿宋" w:hAnsi="仿宋" w:eastAsia="仿宋" w:cs="宋体"/>
          <w:color w:val="FF0000"/>
          <w:sz w:val="28"/>
          <w:szCs w:val="32"/>
          <w:lang w:eastAsia="zh-CN"/>
        </w:rPr>
        <w:drawing>
          <wp:inline distT="0" distB="0" distL="114300" distR="114300">
            <wp:extent cx="2601595" cy="2699385"/>
            <wp:effectExtent l="0" t="0" r="8255" b="5715"/>
            <wp:docPr id="3" name="图片 3" descr="货物摆放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货物摆放区"/>
                    <pic:cNvPicPr>
                      <a:picLocks noChangeAspect="1"/>
                    </pic:cNvPicPr>
                  </pic:nvPicPr>
                  <pic:blipFill>
                    <a:blip r:embed="rId6"/>
                    <a:stretch>
                      <a:fillRect/>
                    </a:stretch>
                  </pic:blipFill>
                  <pic:spPr>
                    <a:xfrm>
                      <a:off x="0" y="0"/>
                      <a:ext cx="2601595" cy="2699385"/>
                    </a:xfrm>
                    <a:prstGeom prst="rect">
                      <a:avLst/>
                    </a:prstGeom>
                  </pic:spPr>
                </pic:pic>
              </a:graphicData>
            </a:graphic>
          </wp:inline>
        </w:drawing>
      </w:r>
    </w:p>
    <w:p w14:paraId="04D5C5EC">
      <w:pPr>
        <w:tabs>
          <w:tab w:val="center" w:pos="4153"/>
          <w:tab w:val="right" w:pos="8306"/>
        </w:tabs>
        <w:snapToGrid w:val="0"/>
        <w:spacing w:line="360" w:lineRule="auto"/>
        <w:jc w:val="center"/>
        <w:rPr>
          <w:rFonts w:hint="default" w:ascii="仿宋" w:hAnsi="仿宋" w:eastAsia="仿宋" w:cs="宋体"/>
          <w:color w:val="auto"/>
          <w:sz w:val="24"/>
          <w:szCs w:val="24"/>
          <w:lang w:val="en-US" w:eastAsia="zh-CN"/>
        </w:rPr>
      </w:pPr>
    </w:p>
    <w:p w14:paraId="27935F0D">
      <w:pPr>
        <w:tabs>
          <w:tab w:val="center" w:pos="4153"/>
          <w:tab w:val="right" w:pos="8306"/>
        </w:tabs>
        <w:snapToGrid w:val="0"/>
        <w:spacing w:line="360" w:lineRule="auto"/>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图2 货物摆放区（14个点位）</w:t>
      </w:r>
    </w:p>
    <w:p w14:paraId="53CFD884">
      <w:pPr>
        <w:tabs>
          <w:tab w:val="center" w:pos="4153"/>
          <w:tab w:val="right" w:pos="8306"/>
        </w:tabs>
        <w:snapToGrid w:val="0"/>
        <w:spacing w:line="360" w:lineRule="auto"/>
        <w:jc w:val="both"/>
        <w:rPr>
          <w:rFonts w:ascii="仿宋" w:hAnsi="仿宋" w:eastAsia="仿宋" w:cs="宋体"/>
          <w:b/>
          <w:bCs/>
          <w:color w:val="auto"/>
          <w:sz w:val="28"/>
          <w:szCs w:val="32"/>
        </w:rPr>
      </w:pPr>
      <w:r>
        <w:rPr>
          <w:rFonts w:ascii="仿宋" w:hAnsi="仿宋" w:eastAsia="仿宋" w:cs="宋体"/>
          <w:b/>
          <w:bCs/>
          <w:color w:val="auto"/>
          <w:sz w:val="28"/>
          <w:szCs w:val="32"/>
        </w:rPr>
        <w:t>1.2</w:t>
      </w:r>
      <w:r>
        <w:rPr>
          <w:rFonts w:hint="eastAsia" w:ascii="仿宋" w:hAnsi="仿宋" w:eastAsia="仿宋" w:cs="宋体"/>
          <w:b/>
          <w:bCs/>
          <w:color w:val="auto"/>
          <w:sz w:val="28"/>
          <w:szCs w:val="32"/>
        </w:rPr>
        <w:t>机器人规格：</w:t>
      </w:r>
    </w:p>
    <w:p w14:paraId="34287A33">
      <w:pPr>
        <w:tabs>
          <w:tab w:val="center" w:pos="4153"/>
          <w:tab w:val="right" w:pos="8306"/>
        </w:tabs>
        <w:snapToGrid w:val="0"/>
        <w:spacing w:line="360" w:lineRule="auto"/>
        <w:ind w:firstLine="280" w:firstLineChars="100"/>
        <w:jc w:val="both"/>
        <w:rPr>
          <w:rFonts w:ascii="仿宋" w:hAnsi="仿宋" w:eastAsia="仿宋" w:cs="宋体"/>
          <w:color w:val="auto"/>
          <w:sz w:val="28"/>
          <w:szCs w:val="32"/>
        </w:rPr>
      </w:pPr>
      <w:r>
        <w:rPr>
          <w:rFonts w:ascii="仿宋" w:hAnsi="仿宋" w:eastAsia="仿宋" w:cs="宋体"/>
          <w:color w:val="auto"/>
          <w:sz w:val="28"/>
          <w:szCs w:val="32"/>
        </w:rPr>
        <w:t>1.2.1</w:t>
      </w:r>
      <w:r>
        <w:rPr>
          <w:rFonts w:hint="eastAsia" w:ascii="仿宋" w:hAnsi="仿宋" w:eastAsia="仿宋" w:cs="宋体"/>
          <w:color w:val="auto"/>
          <w:sz w:val="28"/>
          <w:szCs w:val="32"/>
        </w:rPr>
        <w:t>机器人的长度不可超过</w:t>
      </w:r>
      <w:r>
        <w:rPr>
          <w:rFonts w:hint="eastAsia" w:ascii="仿宋" w:hAnsi="仿宋" w:eastAsia="仿宋" w:cs="宋体"/>
          <w:color w:val="auto"/>
          <w:sz w:val="28"/>
          <w:szCs w:val="32"/>
          <w:lang w:val="en-US" w:eastAsia="zh-CN"/>
        </w:rPr>
        <w:t>25</w:t>
      </w:r>
      <w:r>
        <w:rPr>
          <w:rFonts w:ascii="仿宋" w:hAnsi="仿宋" w:eastAsia="仿宋" w:cs="宋体"/>
          <w:color w:val="auto"/>
          <w:sz w:val="28"/>
          <w:szCs w:val="32"/>
        </w:rPr>
        <w:t>CM</w:t>
      </w:r>
      <w:r>
        <w:rPr>
          <w:rFonts w:hint="eastAsia" w:ascii="仿宋" w:hAnsi="仿宋" w:eastAsia="仿宋" w:cs="宋体"/>
          <w:color w:val="auto"/>
          <w:sz w:val="28"/>
          <w:szCs w:val="32"/>
        </w:rPr>
        <w:t>、宽度不可超过2</w:t>
      </w:r>
      <w:r>
        <w:rPr>
          <w:rFonts w:hint="eastAsia" w:ascii="仿宋" w:hAnsi="仿宋" w:eastAsia="仿宋" w:cs="宋体"/>
          <w:color w:val="auto"/>
          <w:sz w:val="28"/>
          <w:szCs w:val="32"/>
          <w:lang w:val="en-US" w:eastAsia="zh-CN"/>
        </w:rPr>
        <w:t>5</w:t>
      </w:r>
      <w:r>
        <w:rPr>
          <w:rFonts w:ascii="仿宋" w:hAnsi="仿宋" w:eastAsia="仿宋" w:cs="宋体"/>
          <w:color w:val="auto"/>
          <w:sz w:val="28"/>
          <w:szCs w:val="32"/>
        </w:rPr>
        <w:t>CM</w:t>
      </w:r>
      <w:r>
        <w:rPr>
          <w:rFonts w:hint="eastAsia" w:ascii="仿宋" w:hAnsi="仿宋" w:eastAsia="仿宋" w:cs="宋体"/>
          <w:color w:val="auto"/>
          <w:sz w:val="28"/>
          <w:szCs w:val="32"/>
        </w:rPr>
        <w:t>、高度不可超过</w:t>
      </w:r>
      <w:r>
        <w:rPr>
          <w:rFonts w:ascii="仿宋" w:hAnsi="仿宋" w:eastAsia="仿宋" w:cs="宋体"/>
          <w:color w:val="auto"/>
          <w:sz w:val="28"/>
          <w:szCs w:val="32"/>
        </w:rPr>
        <w:t>2</w:t>
      </w:r>
      <w:r>
        <w:rPr>
          <w:rFonts w:hint="eastAsia" w:ascii="仿宋" w:hAnsi="仿宋" w:eastAsia="仿宋" w:cs="宋体"/>
          <w:color w:val="auto"/>
          <w:sz w:val="28"/>
          <w:szCs w:val="32"/>
          <w:lang w:val="en-US" w:eastAsia="zh-CN"/>
        </w:rPr>
        <w:t>5</w:t>
      </w:r>
      <w:r>
        <w:rPr>
          <w:rFonts w:ascii="仿宋" w:hAnsi="仿宋" w:eastAsia="仿宋" w:cs="宋体"/>
          <w:color w:val="auto"/>
          <w:sz w:val="28"/>
          <w:szCs w:val="32"/>
        </w:rPr>
        <w:t>CM(</w:t>
      </w:r>
      <w:r>
        <w:rPr>
          <w:rFonts w:hint="eastAsia" w:ascii="仿宋" w:hAnsi="仿宋" w:eastAsia="仿宋" w:cs="宋体"/>
          <w:color w:val="auto"/>
          <w:sz w:val="28"/>
          <w:szCs w:val="32"/>
        </w:rPr>
        <w:t>长、宽、高尺寸不能互换</w:t>
      </w:r>
      <w:r>
        <w:rPr>
          <w:rFonts w:ascii="仿宋" w:hAnsi="仿宋" w:eastAsia="仿宋" w:cs="宋体"/>
          <w:color w:val="auto"/>
          <w:sz w:val="28"/>
          <w:szCs w:val="32"/>
        </w:rPr>
        <w:t>)</w:t>
      </w:r>
      <w:r>
        <w:rPr>
          <w:rFonts w:hint="eastAsia" w:ascii="仿宋" w:hAnsi="仿宋" w:eastAsia="仿宋" w:cs="宋体"/>
          <w:color w:val="auto"/>
          <w:sz w:val="28"/>
          <w:szCs w:val="32"/>
        </w:rPr>
        <w:t>。总重量不能超越</w:t>
      </w:r>
      <w:r>
        <w:rPr>
          <w:rFonts w:hint="eastAsia" w:ascii="仿宋" w:hAnsi="仿宋" w:eastAsia="仿宋" w:cs="宋体"/>
          <w:color w:val="auto"/>
          <w:sz w:val="28"/>
          <w:szCs w:val="32"/>
          <w:lang w:val="en-US" w:eastAsia="zh-CN"/>
        </w:rPr>
        <w:t>1</w:t>
      </w:r>
      <w:r>
        <w:rPr>
          <w:rFonts w:ascii="仿宋" w:hAnsi="仿宋" w:eastAsia="仿宋" w:cs="宋体"/>
          <w:color w:val="auto"/>
          <w:sz w:val="28"/>
          <w:szCs w:val="32"/>
        </w:rPr>
        <w:t>KG</w:t>
      </w:r>
      <w:r>
        <w:rPr>
          <w:rFonts w:hint="eastAsia" w:ascii="仿宋" w:hAnsi="仿宋" w:eastAsia="仿宋" w:cs="宋体"/>
          <w:color w:val="auto"/>
          <w:sz w:val="28"/>
          <w:szCs w:val="32"/>
        </w:rPr>
        <w:t>（包括</w:t>
      </w:r>
      <w:r>
        <w:rPr>
          <w:rFonts w:hint="eastAsia" w:ascii="仿宋" w:hAnsi="仿宋" w:eastAsia="仿宋" w:cs="宋体"/>
          <w:color w:val="auto"/>
          <w:sz w:val="28"/>
          <w:szCs w:val="32"/>
          <w:lang w:val="en-US" w:eastAsia="zh-CN"/>
        </w:rPr>
        <w:t>电池</w:t>
      </w:r>
      <w:r>
        <w:rPr>
          <w:rFonts w:hint="eastAsia" w:ascii="仿宋" w:hAnsi="仿宋" w:eastAsia="仿宋" w:cs="宋体"/>
          <w:color w:val="auto"/>
          <w:sz w:val="28"/>
          <w:szCs w:val="32"/>
        </w:rPr>
        <w:t>）。</w:t>
      </w:r>
    </w:p>
    <w:p w14:paraId="3D0678FD">
      <w:pPr>
        <w:tabs>
          <w:tab w:val="center" w:pos="4153"/>
          <w:tab w:val="right" w:pos="8306"/>
        </w:tabs>
        <w:snapToGrid w:val="0"/>
        <w:spacing w:line="360" w:lineRule="auto"/>
        <w:ind w:firstLine="280" w:firstLineChars="100"/>
        <w:jc w:val="both"/>
        <w:rPr>
          <w:rFonts w:hint="default" w:ascii="仿宋" w:hAnsi="仿宋" w:eastAsia="宋体" w:cs="宋体"/>
          <w:color w:val="auto"/>
          <w:sz w:val="28"/>
          <w:szCs w:val="32"/>
          <w:lang w:val="en-US" w:eastAsia="zh-CN"/>
        </w:rPr>
      </w:pPr>
      <w:r>
        <w:rPr>
          <w:rFonts w:ascii="仿宋" w:hAnsi="仿宋" w:eastAsia="仿宋" w:cs="宋体"/>
          <w:color w:val="auto"/>
          <w:sz w:val="28"/>
          <w:szCs w:val="32"/>
        </w:rPr>
        <w:t>1.2.2</w:t>
      </w:r>
      <w:r>
        <w:rPr>
          <w:rFonts w:hint="eastAsia" w:ascii="仿宋" w:hAnsi="仿宋" w:eastAsia="仿宋" w:cs="宋体"/>
          <w:color w:val="auto"/>
          <w:sz w:val="28"/>
          <w:szCs w:val="32"/>
        </w:rPr>
        <w:t>机器人必须以智能硬件编程的方式控制机器人的动作</w:t>
      </w:r>
      <w:r>
        <w:rPr>
          <w:rFonts w:hint="eastAsia" w:ascii="仿宋" w:hAnsi="仿宋" w:eastAsia="仿宋" w:cs="宋体"/>
          <w:color w:val="auto"/>
          <w:sz w:val="28"/>
          <w:szCs w:val="32"/>
          <w:lang w:eastAsia="zh-CN"/>
        </w:rPr>
        <w:t>。</w:t>
      </w:r>
      <w:r>
        <w:rPr>
          <w:rFonts w:hint="eastAsia" w:ascii="仿宋" w:hAnsi="仿宋" w:eastAsia="仿宋" w:cs="宋体"/>
          <w:color w:val="auto"/>
          <w:sz w:val="28"/>
          <w:szCs w:val="32"/>
          <w:lang w:val="en-US" w:eastAsia="zh-CN"/>
        </w:rPr>
        <w:t>为了推动国产化芯片的发展与应用，机器人必须使用</w:t>
      </w:r>
      <w:r>
        <w:rPr>
          <w:rFonts w:hint="eastAsia" w:ascii="仿宋" w:hAnsi="仿宋" w:eastAsia="仿宋" w:cs="宋体"/>
          <w:color w:val="auto"/>
          <w:sz w:val="28"/>
          <w:szCs w:val="32"/>
        </w:rPr>
        <w:t>中国乐鑫科技（Espressif Systems）开发的</w:t>
      </w:r>
      <w:r>
        <w:rPr>
          <w:rFonts w:hint="eastAsia" w:ascii="仿宋" w:hAnsi="仿宋" w:eastAsia="仿宋" w:cs="宋体"/>
          <w:color w:val="auto"/>
          <w:sz w:val="28"/>
          <w:szCs w:val="32"/>
          <w:lang w:val="en-US" w:eastAsia="zh-CN"/>
        </w:rPr>
        <w:t>国产ESP32芯片作为小车的主控。</w:t>
      </w:r>
    </w:p>
    <w:p w14:paraId="3521F2F0">
      <w:pPr>
        <w:tabs>
          <w:tab w:val="center" w:pos="4153"/>
          <w:tab w:val="right" w:pos="8306"/>
        </w:tabs>
        <w:snapToGrid w:val="0"/>
        <w:spacing w:line="360" w:lineRule="auto"/>
        <w:ind w:firstLine="280" w:firstLineChars="100"/>
        <w:jc w:val="both"/>
        <w:rPr>
          <w:rFonts w:ascii="仿宋" w:hAnsi="仿宋" w:eastAsia="仿宋" w:cs="宋体"/>
          <w:color w:val="auto"/>
          <w:sz w:val="28"/>
          <w:szCs w:val="32"/>
        </w:rPr>
      </w:pPr>
      <w:r>
        <w:rPr>
          <w:rFonts w:ascii="仿宋" w:hAnsi="仿宋" w:eastAsia="仿宋" w:cs="宋体"/>
          <w:color w:val="auto"/>
          <w:sz w:val="28"/>
          <w:szCs w:val="32"/>
        </w:rPr>
        <w:t>1.2.3</w:t>
      </w:r>
      <w:r>
        <w:rPr>
          <w:rFonts w:hint="eastAsia" w:ascii="仿宋" w:hAnsi="仿宋" w:eastAsia="仿宋" w:cs="宋体"/>
          <w:color w:val="auto"/>
          <w:sz w:val="28"/>
          <w:szCs w:val="32"/>
        </w:rPr>
        <w:t>机器人的驱动器</w:t>
      </w:r>
      <w:r>
        <w:rPr>
          <w:rFonts w:hint="eastAsia" w:ascii="仿宋" w:hAnsi="仿宋" w:eastAsia="仿宋" w:cs="宋体"/>
          <w:color w:val="auto"/>
          <w:sz w:val="28"/>
          <w:szCs w:val="32"/>
          <w:lang w:val="en-US" w:eastAsia="zh-CN"/>
        </w:rPr>
        <w:t>只</w:t>
      </w:r>
      <w:r>
        <w:rPr>
          <w:rFonts w:hint="eastAsia" w:ascii="仿宋" w:hAnsi="仿宋" w:eastAsia="仿宋" w:cs="宋体"/>
          <w:color w:val="auto"/>
          <w:sz w:val="28"/>
          <w:szCs w:val="32"/>
        </w:rPr>
        <w:t>使用电压不高于</w:t>
      </w:r>
      <w:r>
        <w:rPr>
          <w:rFonts w:ascii="仿宋" w:hAnsi="仿宋" w:eastAsia="仿宋" w:cs="宋体"/>
          <w:color w:val="auto"/>
          <w:sz w:val="28"/>
          <w:szCs w:val="32"/>
        </w:rPr>
        <w:t>9V</w:t>
      </w:r>
      <w:r>
        <w:rPr>
          <w:rFonts w:hint="eastAsia" w:ascii="仿宋" w:hAnsi="仿宋" w:eastAsia="仿宋" w:cs="宋体"/>
          <w:color w:val="auto"/>
          <w:sz w:val="28"/>
          <w:szCs w:val="32"/>
        </w:rPr>
        <w:t>的碱性电池、</w:t>
      </w:r>
      <w:r>
        <w:rPr>
          <w:rFonts w:ascii="仿宋" w:hAnsi="仿宋" w:eastAsia="仿宋" w:cs="宋体"/>
          <w:color w:val="auto"/>
          <w:sz w:val="28"/>
          <w:szCs w:val="32"/>
        </w:rPr>
        <w:t>7.2V</w:t>
      </w:r>
      <w:r>
        <w:rPr>
          <w:rFonts w:hint="eastAsia" w:ascii="仿宋" w:hAnsi="仿宋" w:eastAsia="仿宋" w:cs="宋体"/>
          <w:color w:val="auto"/>
          <w:sz w:val="28"/>
          <w:szCs w:val="32"/>
        </w:rPr>
        <w:t>的充电电池或</w:t>
      </w:r>
      <w:r>
        <w:rPr>
          <w:rFonts w:ascii="仿宋" w:hAnsi="仿宋" w:eastAsia="仿宋" w:cs="宋体"/>
          <w:color w:val="auto"/>
          <w:sz w:val="28"/>
          <w:szCs w:val="32"/>
        </w:rPr>
        <w:t>7.4V</w:t>
      </w:r>
      <w:r>
        <w:rPr>
          <w:rFonts w:hint="eastAsia" w:ascii="仿宋" w:hAnsi="仿宋" w:eastAsia="仿宋" w:cs="宋体"/>
          <w:color w:val="auto"/>
          <w:sz w:val="28"/>
          <w:szCs w:val="32"/>
        </w:rPr>
        <w:t>的锂电池。</w:t>
      </w:r>
    </w:p>
    <w:p w14:paraId="6E278C3B">
      <w:pPr>
        <w:tabs>
          <w:tab w:val="center" w:pos="4153"/>
          <w:tab w:val="right" w:pos="8306"/>
        </w:tabs>
        <w:snapToGrid w:val="0"/>
        <w:spacing w:line="360" w:lineRule="auto"/>
        <w:jc w:val="both"/>
        <w:rPr>
          <w:rFonts w:ascii="仿宋" w:hAnsi="仿宋" w:eastAsia="仿宋" w:cs="宋体"/>
          <w:b/>
          <w:bCs/>
          <w:color w:val="auto"/>
          <w:sz w:val="28"/>
          <w:szCs w:val="32"/>
        </w:rPr>
      </w:pPr>
      <w:r>
        <w:rPr>
          <w:rFonts w:ascii="仿宋" w:hAnsi="仿宋" w:eastAsia="仿宋" w:cs="宋体"/>
          <w:b/>
          <w:bCs/>
          <w:color w:val="auto"/>
          <w:sz w:val="28"/>
          <w:szCs w:val="32"/>
        </w:rPr>
        <w:t>1.3</w:t>
      </w:r>
      <w:r>
        <w:rPr>
          <w:rFonts w:hint="eastAsia" w:ascii="仿宋" w:hAnsi="仿宋" w:eastAsia="仿宋" w:cs="宋体"/>
          <w:b/>
          <w:bCs/>
          <w:color w:val="auto"/>
          <w:sz w:val="28"/>
          <w:szCs w:val="32"/>
        </w:rPr>
        <w:t>比赛规则：</w:t>
      </w:r>
    </w:p>
    <w:p w14:paraId="482ED011">
      <w:pPr>
        <w:snapToGrid w:val="0"/>
        <w:spacing w:line="360" w:lineRule="auto"/>
        <w:ind w:firstLine="280" w:firstLineChars="100"/>
        <w:jc w:val="both"/>
        <w:rPr>
          <w:rFonts w:ascii="仿宋" w:hAnsi="仿宋" w:eastAsia="仿宋" w:cs="宋体"/>
          <w:color w:val="auto"/>
          <w:sz w:val="28"/>
          <w:szCs w:val="32"/>
        </w:rPr>
      </w:pPr>
      <w:r>
        <w:rPr>
          <w:rFonts w:ascii="仿宋" w:hAnsi="仿宋" w:eastAsia="仿宋" w:cs="宋体"/>
          <w:color w:val="auto"/>
          <w:sz w:val="28"/>
          <w:szCs w:val="32"/>
        </w:rPr>
        <w:t>1.3.1</w:t>
      </w:r>
      <w:r>
        <w:rPr>
          <w:rFonts w:hint="eastAsia" w:ascii="仿宋" w:hAnsi="仿宋" w:eastAsia="仿宋" w:cs="宋体"/>
          <w:color w:val="auto"/>
          <w:sz w:val="28"/>
          <w:szCs w:val="32"/>
          <w:lang w:val="en-US" w:eastAsia="zh-CN"/>
        </w:rPr>
        <w:t xml:space="preserve"> </w:t>
      </w:r>
      <w:r>
        <w:rPr>
          <w:rFonts w:hint="eastAsia" w:ascii="仿宋" w:hAnsi="仿宋" w:eastAsia="仿宋" w:cs="宋体"/>
          <w:color w:val="auto"/>
          <w:sz w:val="28"/>
          <w:szCs w:val="32"/>
        </w:rPr>
        <w:t>队员人数</w:t>
      </w:r>
      <w:r>
        <w:rPr>
          <w:rFonts w:hint="eastAsia" w:ascii="仿宋" w:hAnsi="仿宋" w:eastAsia="仿宋" w:cs="宋体"/>
          <w:color w:val="auto"/>
          <w:sz w:val="28"/>
          <w:szCs w:val="32"/>
          <w:lang w:val="en-US" w:eastAsia="zh-CN"/>
        </w:rPr>
        <w:t>1</w:t>
      </w:r>
      <w:r>
        <w:rPr>
          <w:rFonts w:hint="eastAsia" w:ascii="仿宋" w:hAnsi="仿宋" w:eastAsia="仿宋" w:cs="宋体"/>
          <w:color w:val="auto"/>
          <w:sz w:val="28"/>
          <w:szCs w:val="32"/>
        </w:rPr>
        <w:t>人</w:t>
      </w:r>
      <w:r>
        <w:rPr>
          <w:rFonts w:hint="eastAsia" w:ascii="仿宋" w:hAnsi="仿宋" w:eastAsia="仿宋" w:cs="宋体"/>
          <w:color w:val="auto"/>
          <w:sz w:val="28"/>
          <w:szCs w:val="32"/>
          <w:lang w:eastAsia="zh-CN"/>
        </w:rPr>
        <w:t>，</w:t>
      </w:r>
      <w:r>
        <w:rPr>
          <w:rFonts w:hint="eastAsia" w:ascii="仿宋" w:hAnsi="仿宋" w:eastAsia="仿宋" w:cs="宋体"/>
          <w:color w:val="auto"/>
          <w:sz w:val="28"/>
          <w:szCs w:val="32"/>
          <w:lang w:val="en-US" w:eastAsia="zh-CN"/>
        </w:rPr>
        <w:t>参赛组别以报名时学籍所属阶段为准</w:t>
      </w:r>
      <w:r>
        <w:rPr>
          <w:rFonts w:hint="eastAsia" w:ascii="仿宋" w:hAnsi="仿宋" w:eastAsia="仿宋" w:cs="宋体"/>
          <w:color w:val="auto"/>
          <w:sz w:val="28"/>
          <w:szCs w:val="32"/>
        </w:rPr>
        <w:t>。</w:t>
      </w:r>
    </w:p>
    <w:p w14:paraId="327574C6">
      <w:pPr>
        <w:tabs>
          <w:tab w:val="center" w:pos="4153"/>
          <w:tab w:val="right" w:pos="8306"/>
        </w:tabs>
        <w:snapToGrid w:val="0"/>
        <w:spacing w:line="360" w:lineRule="auto"/>
        <w:ind w:firstLine="280" w:firstLineChars="100"/>
        <w:jc w:val="both"/>
        <w:rPr>
          <w:rFonts w:hint="default" w:ascii="仿宋" w:hAnsi="仿宋" w:eastAsia="仿宋" w:cs="宋体"/>
          <w:color w:val="auto"/>
          <w:sz w:val="28"/>
          <w:szCs w:val="32"/>
          <w:lang w:val="en-US" w:eastAsia="zh-CN"/>
        </w:rPr>
      </w:pPr>
      <w:r>
        <w:rPr>
          <w:rFonts w:ascii="仿宋" w:hAnsi="仿宋" w:eastAsia="仿宋" w:cs="宋体"/>
          <w:color w:val="auto"/>
          <w:sz w:val="28"/>
          <w:szCs w:val="32"/>
        </w:rPr>
        <w:t>1.3.2</w:t>
      </w:r>
      <w:r>
        <w:rPr>
          <w:rFonts w:hint="eastAsia" w:ascii="仿宋" w:hAnsi="仿宋" w:eastAsia="仿宋" w:cs="宋体"/>
          <w:color w:val="auto"/>
          <w:sz w:val="28"/>
          <w:szCs w:val="32"/>
          <w:lang w:val="en-US" w:eastAsia="zh-CN"/>
        </w:rPr>
        <w:t xml:space="preserve"> </w:t>
      </w:r>
      <w:r>
        <w:rPr>
          <w:rFonts w:hint="eastAsia" w:ascii="仿宋" w:hAnsi="仿宋" w:eastAsia="仿宋" w:cs="宋体"/>
          <w:color w:val="auto"/>
          <w:sz w:val="28"/>
          <w:szCs w:val="32"/>
        </w:rPr>
        <w:t>队员</w:t>
      </w:r>
      <w:r>
        <w:rPr>
          <w:rFonts w:hint="eastAsia" w:ascii="仿宋" w:hAnsi="仿宋" w:eastAsia="仿宋" w:cs="宋体"/>
          <w:color w:val="auto"/>
          <w:sz w:val="28"/>
          <w:szCs w:val="32"/>
          <w:lang w:val="en-US" w:eastAsia="zh-CN"/>
        </w:rPr>
        <w:t>须按照活动公布的时间范围准时报道，随到随比。活动结束前半个小时停止检录。</w:t>
      </w:r>
    </w:p>
    <w:p w14:paraId="55C24BF1">
      <w:pPr>
        <w:tabs>
          <w:tab w:val="center" w:pos="4153"/>
          <w:tab w:val="right" w:pos="8306"/>
        </w:tabs>
        <w:snapToGrid w:val="0"/>
        <w:spacing w:line="360" w:lineRule="auto"/>
        <w:ind w:firstLine="280" w:firstLineChars="100"/>
        <w:jc w:val="both"/>
        <w:rPr>
          <w:rFonts w:hint="default" w:ascii="仿宋" w:hAnsi="仿宋" w:eastAsia="仿宋" w:cs="宋体"/>
          <w:color w:val="auto"/>
          <w:sz w:val="28"/>
          <w:szCs w:val="32"/>
          <w:lang w:val="en-US" w:eastAsia="zh-CN"/>
        </w:rPr>
      </w:pPr>
      <w:r>
        <w:rPr>
          <w:rFonts w:ascii="仿宋" w:hAnsi="仿宋" w:eastAsia="仿宋" w:cs="宋体"/>
          <w:color w:val="auto"/>
          <w:sz w:val="28"/>
          <w:szCs w:val="32"/>
        </w:rPr>
        <w:t>1.3.3</w:t>
      </w:r>
      <w:r>
        <w:rPr>
          <w:rFonts w:hint="eastAsia" w:ascii="仿宋" w:hAnsi="仿宋" w:eastAsia="仿宋" w:cs="宋体"/>
          <w:color w:val="auto"/>
          <w:sz w:val="28"/>
          <w:szCs w:val="32"/>
          <w:lang w:val="en-US" w:eastAsia="zh-CN"/>
        </w:rPr>
        <w:t xml:space="preserve"> 机器人需经过裁判台预检方可参加活动，中途不允许更换选手及设备。</w:t>
      </w:r>
    </w:p>
    <w:p w14:paraId="0839C9D7">
      <w:pPr>
        <w:tabs>
          <w:tab w:val="center" w:pos="4153"/>
          <w:tab w:val="right" w:pos="8306"/>
        </w:tabs>
        <w:snapToGrid w:val="0"/>
        <w:spacing w:line="360" w:lineRule="auto"/>
        <w:ind w:firstLine="280" w:firstLineChars="100"/>
        <w:jc w:val="both"/>
        <w:rPr>
          <w:rFonts w:hint="default" w:ascii="仿宋" w:hAnsi="仿宋" w:eastAsia="仿宋" w:cs="宋体"/>
          <w:color w:val="auto"/>
          <w:sz w:val="21"/>
          <w:szCs w:val="21"/>
          <w:lang w:val="en-US" w:eastAsia="zh-CN"/>
        </w:rPr>
      </w:pPr>
      <w:r>
        <w:rPr>
          <w:rFonts w:hint="eastAsia" w:ascii="仿宋" w:hAnsi="仿宋" w:eastAsia="仿宋" w:cs="宋体"/>
          <w:color w:val="auto"/>
          <w:sz w:val="28"/>
          <w:szCs w:val="32"/>
          <w:lang w:val="en-US" w:eastAsia="zh-CN"/>
        </w:rPr>
        <w:t>1.3.4 报道预检后，</w:t>
      </w:r>
      <w:r>
        <w:rPr>
          <w:rFonts w:hint="eastAsia" w:ascii="仿宋" w:hAnsi="仿宋" w:eastAsia="仿宋" w:cs="宋体"/>
          <w:color w:val="auto"/>
          <w:sz w:val="28"/>
          <w:szCs w:val="32"/>
        </w:rPr>
        <w:t>队员</w:t>
      </w:r>
      <w:r>
        <w:rPr>
          <w:rFonts w:hint="eastAsia" w:ascii="仿宋" w:hAnsi="仿宋" w:eastAsia="仿宋" w:cs="宋体"/>
          <w:color w:val="auto"/>
          <w:sz w:val="28"/>
          <w:szCs w:val="32"/>
          <w:lang w:val="en-US" w:eastAsia="zh-CN"/>
        </w:rPr>
        <w:t>按照抽签序号进入相应场地区域。序号前的字母（A、B、C）对应相应的比赛搬运任务。对应任务图示见图3和图4。</w:t>
      </w:r>
    </w:p>
    <w:p w14:paraId="4B57B28B">
      <w:pPr>
        <w:tabs>
          <w:tab w:val="center" w:pos="4153"/>
          <w:tab w:val="right" w:pos="8306"/>
        </w:tabs>
        <w:snapToGrid w:val="0"/>
        <w:spacing w:line="360" w:lineRule="auto"/>
        <w:ind w:firstLine="280" w:firstLineChars="100"/>
        <w:jc w:val="both"/>
        <w:rPr>
          <w:rFonts w:hint="default" w:ascii="仿宋" w:hAnsi="仿宋" w:eastAsia="仿宋" w:cs="宋体"/>
          <w:color w:val="auto"/>
          <w:sz w:val="28"/>
          <w:szCs w:val="32"/>
          <w:lang w:val="en-US" w:eastAsia="zh-CN"/>
        </w:rPr>
      </w:pPr>
      <w:r>
        <w:rPr>
          <w:rFonts w:ascii="仿宋" w:hAnsi="仿宋" w:eastAsia="仿宋" w:cs="宋体"/>
          <w:color w:val="auto"/>
          <w:sz w:val="28"/>
          <w:szCs w:val="32"/>
        </w:rPr>
        <w:t>1.3.</w:t>
      </w:r>
      <w:r>
        <w:rPr>
          <w:rFonts w:hint="eastAsia" w:ascii="仿宋" w:hAnsi="仿宋" w:eastAsia="仿宋" w:cs="宋体"/>
          <w:color w:val="auto"/>
          <w:sz w:val="28"/>
          <w:szCs w:val="32"/>
          <w:lang w:val="en-US" w:eastAsia="zh-CN"/>
        </w:rPr>
        <w:t>5</w:t>
      </w:r>
      <w:r>
        <w:rPr>
          <w:rFonts w:ascii="仿宋" w:hAnsi="仿宋" w:eastAsia="仿宋" w:cs="宋体"/>
          <w:color w:val="auto"/>
          <w:sz w:val="28"/>
          <w:szCs w:val="32"/>
        </w:rPr>
        <w:t>.</w:t>
      </w:r>
      <w:r>
        <w:rPr>
          <w:rFonts w:hint="eastAsia" w:ascii="仿宋" w:hAnsi="仿宋" w:eastAsia="仿宋" w:cs="宋体"/>
          <w:color w:val="auto"/>
          <w:sz w:val="28"/>
          <w:szCs w:val="32"/>
          <w:lang w:val="en-US" w:eastAsia="zh-CN"/>
        </w:rPr>
        <w:t>比赛场地内设置一个测试图纸和一个正式比赛图纸，学生可以先进行程序修改，允许在测试图纸上进行最多两次的测试。然后开始比赛，测试过两次的学生在裁判叫到名字后必须立刻参加正式活动。</w:t>
      </w:r>
    </w:p>
    <w:p w14:paraId="4E2EE3A3">
      <w:pPr>
        <w:tabs>
          <w:tab w:val="center" w:pos="4153"/>
          <w:tab w:val="right" w:pos="8306"/>
        </w:tabs>
        <w:snapToGrid w:val="0"/>
        <w:spacing w:line="360" w:lineRule="auto"/>
        <w:ind w:firstLine="280" w:firstLineChars="100"/>
        <w:jc w:val="both"/>
        <w:rPr>
          <w:rFonts w:hint="default" w:ascii="仿宋" w:hAnsi="仿宋" w:eastAsia="仿宋" w:cs="宋体"/>
          <w:color w:val="auto"/>
          <w:sz w:val="28"/>
          <w:szCs w:val="32"/>
          <w:lang w:val="en-US" w:eastAsia="zh-CN"/>
        </w:rPr>
      </w:pPr>
      <w:r>
        <w:rPr>
          <w:rFonts w:ascii="仿宋" w:hAnsi="仿宋" w:eastAsia="仿宋" w:cs="宋体"/>
          <w:color w:val="auto"/>
          <w:sz w:val="28"/>
          <w:szCs w:val="32"/>
        </w:rPr>
        <w:t>1.3.</w:t>
      </w:r>
      <w:r>
        <w:rPr>
          <w:rFonts w:hint="eastAsia" w:ascii="仿宋" w:hAnsi="仿宋" w:eastAsia="仿宋" w:cs="宋体"/>
          <w:color w:val="auto"/>
          <w:sz w:val="28"/>
          <w:szCs w:val="32"/>
          <w:lang w:val="en-US" w:eastAsia="zh-CN"/>
        </w:rPr>
        <w:t>6  队员要在3分钟时间内，完成循线（必须走过完整的圆形区域）和搬运“货物”（小学2个、中学3个）入库的任务。</w:t>
      </w:r>
    </w:p>
    <w:p w14:paraId="2C0BA5DE">
      <w:pPr>
        <w:tabs>
          <w:tab w:val="center" w:pos="4153"/>
          <w:tab w:val="right" w:pos="8306"/>
        </w:tabs>
        <w:snapToGrid w:val="0"/>
        <w:spacing w:line="360" w:lineRule="auto"/>
        <w:ind w:firstLine="280" w:firstLineChars="100"/>
        <w:jc w:val="both"/>
        <w:rPr>
          <w:rFonts w:hint="default" w:ascii="仿宋" w:hAnsi="仿宋" w:eastAsia="仿宋" w:cs="宋体"/>
          <w:color w:val="auto"/>
          <w:sz w:val="28"/>
          <w:szCs w:val="32"/>
          <w:lang w:val="en-US" w:eastAsia="zh-CN"/>
        </w:rPr>
      </w:pPr>
      <w:r>
        <w:rPr>
          <w:rFonts w:ascii="仿宋" w:hAnsi="仿宋" w:eastAsia="仿宋" w:cs="宋体"/>
          <w:color w:val="auto"/>
          <w:sz w:val="28"/>
          <w:szCs w:val="32"/>
        </w:rPr>
        <w:t>1.3.</w:t>
      </w:r>
      <w:r>
        <w:rPr>
          <w:rFonts w:hint="eastAsia" w:ascii="仿宋" w:hAnsi="仿宋" w:eastAsia="仿宋" w:cs="宋体"/>
          <w:color w:val="auto"/>
          <w:sz w:val="28"/>
          <w:szCs w:val="32"/>
          <w:lang w:val="en-US" w:eastAsia="zh-CN"/>
        </w:rPr>
        <w:t>7  “货物”全部进入仓库圆形区域后，如果滚出圆形区域不计算相应分数。</w:t>
      </w:r>
    </w:p>
    <w:p w14:paraId="4B86468A">
      <w:pPr>
        <w:pStyle w:val="32"/>
        <w:widowControl w:val="0"/>
        <w:numPr>
          <w:ilvl w:val="0"/>
          <w:numId w:val="0"/>
        </w:numPr>
        <w:snapToGrid w:val="0"/>
        <w:spacing w:line="360" w:lineRule="auto"/>
        <w:ind w:firstLine="280" w:firstLineChars="100"/>
        <w:jc w:val="both"/>
        <w:rPr>
          <w:rFonts w:hint="default" w:ascii="仿宋" w:hAnsi="仿宋" w:eastAsia="仿宋" w:cs="宋体"/>
          <w:color w:val="auto"/>
          <w:kern w:val="0"/>
          <w:sz w:val="28"/>
          <w:szCs w:val="32"/>
          <w:lang w:val="en-US" w:eastAsia="zh-CN" w:bidi="ar-SA"/>
        </w:rPr>
      </w:pPr>
      <w:r>
        <w:rPr>
          <w:rFonts w:hint="eastAsia" w:ascii="仿宋" w:hAnsi="仿宋" w:eastAsia="仿宋" w:cs="宋体"/>
          <w:color w:val="auto"/>
          <w:kern w:val="0"/>
          <w:sz w:val="28"/>
          <w:szCs w:val="32"/>
          <w:lang w:val="en-US" w:eastAsia="zh-CN" w:bidi="ar-SA"/>
        </w:rPr>
        <w:t>1.3.8  裁判在机器人将货物完全搬运进仓库并退出仓库后停止计时。</w:t>
      </w:r>
    </w:p>
    <w:p w14:paraId="48C128E4">
      <w:pPr>
        <w:pStyle w:val="32"/>
        <w:widowControl w:val="0"/>
        <w:numPr>
          <w:ilvl w:val="0"/>
          <w:numId w:val="0"/>
        </w:numPr>
        <w:snapToGrid w:val="0"/>
        <w:spacing w:line="360" w:lineRule="auto"/>
        <w:ind w:firstLine="280" w:firstLineChars="100"/>
        <w:jc w:val="both"/>
        <w:rPr>
          <w:rFonts w:hint="default" w:ascii="仿宋" w:hAnsi="仿宋" w:eastAsia="仿宋" w:cs="宋体"/>
          <w:color w:val="auto"/>
          <w:sz w:val="28"/>
          <w:szCs w:val="32"/>
          <w:lang w:val="en-US" w:eastAsia="zh-CN"/>
        </w:rPr>
      </w:pPr>
      <w:r>
        <w:rPr>
          <w:rFonts w:hint="eastAsia" w:ascii="仿宋" w:hAnsi="仿宋" w:eastAsia="仿宋" w:cs="宋体"/>
          <w:color w:val="auto"/>
          <w:kern w:val="0"/>
          <w:sz w:val="28"/>
          <w:szCs w:val="32"/>
          <w:lang w:val="en-US" w:eastAsia="zh-CN" w:bidi="ar-SA"/>
        </w:rPr>
        <w:t>1.3.9如果第一次循线失败（没有到达仓库），允许队员</w:t>
      </w:r>
      <w:r>
        <w:rPr>
          <w:rFonts w:hint="eastAsia" w:ascii="仿宋" w:hAnsi="仿宋" w:eastAsia="仿宋" w:cs="宋体"/>
          <w:color w:val="auto"/>
          <w:sz w:val="28"/>
          <w:szCs w:val="32"/>
          <w:lang w:val="en-US" w:eastAsia="zh-CN"/>
        </w:rPr>
        <w:t>拿起小车摆放到出发区重新开始，但是已经被触碰并改变位置的“货物”不得摆放回原来位置，计时不停止。</w:t>
      </w:r>
    </w:p>
    <w:p w14:paraId="192CCD80">
      <w:pPr>
        <w:tabs>
          <w:tab w:val="center" w:pos="4153"/>
          <w:tab w:val="right" w:pos="8306"/>
        </w:tabs>
        <w:snapToGrid w:val="0"/>
        <w:spacing w:line="360" w:lineRule="auto"/>
        <w:jc w:val="both"/>
        <w:rPr>
          <w:rFonts w:ascii="仿宋" w:hAnsi="仿宋" w:eastAsia="仿宋" w:cs="宋体"/>
          <w:b/>
          <w:bCs/>
          <w:sz w:val="28"/>
          <w:szCs w:val="32"/>
        </w:rPr>
      </w:pPr>
      <w:r>
        <w:rPr>
          <w:rFonts w:ascii="仿宋" w:hAnsi="仿宋" w:eastAsia="仿宋" w:cs="宋体"/>
          <w:b/>
          <w:bCs/>
          <w:sz w:val="28"/>
          <w:szCs w:val="32"/>
        </w:rPr>
        <w:t>1.4</w:t>
      </w:r>
      <w:r>
        <w:rPr>
          <w:rFonts w:hint="eastAsia" w:ascii="仿宋" w:hAnsi="仿宋" w:eastAsia="仿宋" w:cs="宋体"/>
          <w:b/>
          <w:bCs/>
          <w:sz w:val="28"/>
          <w:szCs w:val="32"/>
        </w:rPr>
        <w:t>比赛评分标准</w:t>
      </w:r>
    </w:p>
    <w:p w14:paraId="4DCE970D">
      <w:pPr>
        <w:snapToGrid w:val="0"/>
        <w:spacing w:line="360" w:lineRule="auto"/>
        <w:ind w:firstLine="280" w:firstLineChars="100"/>
        <w:jc w:val="both"/>
        <w:rPr>
          <w:rFonts w:ascii="仿宋" w:hAnsi="仿宋" w:eastAsia="仿宋" w:cs="宋体"/>
          <w:sz w:val="28"/>
          <w:szCs w:val="32"/>
        </w:rPr>
      </w:pPr>
      <w:r>
        <w:rPr>
          <w:rFonts w:ascii="仿宋" w:hAnsi="仿宋" w:eastAsia="仿宋" w:cs="宋体"/>
          <w:sz w:val="28"/>
          <w:szCs w:val="32"/>
        </w:rPr>
        <w:t xml:space="preserve">1.4.1 </w:t>
      </w:r>
      <w:r>
        <w:rPr>
          <w:rFonts w:hint="eastAsia" w:ascii="仿宋" w:hAnsi="仿宋" w:eastAsia="仿宋" w:cs="宋体"/>
          <w:sz w:val="28"/>
          <w:szCs w:val="32"/>
          <w:lang w:val="en-US" w:eastAsia="zh-CN"/>
        </w:rPr>
        <w:t>在</w:t>
      </w:r>
      <w:r>
        <w:rPr>
          <w:rFonts w:ascii="仿宋" w:hAnsi="仿宋" w:eastAsia="仿宋" w:cs="宋体"/>
          <w:sz w:val="28"/>
          <w:szCs w:val="32"/>
        </w:rPr>
        <w:t>3</w:t>
      </w:r>
      <w:r>
        <w:rPr>
          <w:rFonts w:hint="eastAsia" w:ascii="仿宋" w:hAnsi="仿宋" w:eastAsia="仿宋" w:cs="宋体"/>
          <w:sz w:val="28"/>
          <w:szCs w:val="32"/>
        </w:rPr>
        <w:t>分钟内</w:t>
      </w:r>
      <w:r>
        <w:rPr>
          <w:rFonts w:hint="eastAsia" w:ascii="仿宋" w:hAnsi="仿宋" w:eastAsia="仿宋" w:cs="宋体"/>
          <w:sz w:val="28"/>
          <w:szCs w:val="32"/>
          <w:lang w:val="en-US" w:eastAsia="zh-CN"/>
        </w:rPr>
        <w:t>将</w:t>
      </w:r>
      <w:r>
        <w:rPr>
          <w:rFonts w:hint="eastAsia" w:ascii="仿宋" w:hAnsi="仿宋" w:eastAsia="仿宋" w:cs="宋体"/>
          <w:color w:val="auto"/>
          <w:sz w:val="28"/>
          <w:szCs w:val="32"/>
          <w:lang w:val="en-US" w:eastAsia="zh-CN"/>
        </w:rPr>
        <w:t>“货物”</w:t>
      </w:r>
      <w:r>
        <w:rPr>
          <w:rFonts w:hint="eastAsia" w:ascii="仿宋" w:hAnsi="仿宋" w:eastAsia="仿宋" w:cs="宋体"/>
          <w:sz w:val="28"/>
          <w:szCs w:val="32"/>
          <w:lang w:val="en-US" w:eastAsia="zh-CN"/>
        </w:rPr>
        <w:t>通过循线方式搬运至指定仓库者</w:t>
      </w:r>
      <w:r>
        <w:rPr>
          <w:rFonts w:hint="eastAsia" w:ascii="仿宋" w:hAnsi="仿宋" w:eastAsia="仿宋" w:cs="宋体"/>
          <w:sz w:val="28"/>
          <w:szCs w:val="32"/>
        </w:rPr>
        <w:t>，时间短者为胜。</w:t>
      </w:r>
    </w:p>
    <w:p w14:paraId="207B5473">
      <w:pPr>
        <w:snapToGrid w:val="0"/>
        <w:spacing w:line="360" w:lineRule="auto"/>
        <w:ind w:firstLine="280" w:firstLineChars="100"/>
        <w:jc w:val="both"/>
        <w:rPr>
          <w:rFonts w:ascii="仿宋" w:hAnsi="仿宋" w:eastAsia="仿宋" w:cs="宋体"/>
          <w:sz w:val="28"/>
          <w:szCs w:val="32"/>
        </w:rPr>
      </w:pPr>
      <w:r>
        <w:rPr>
          <w:rFonts w:ascii="仿宋" w:hAnsi="仿宋" w:eastAsia="仿宋" w:cs="宋体"/>
          <w:sz w:val="28"/>
          <w:szCs w:val="32"/>
        </w:rPr>
        <w:t xml:space="preserve">1.4.2 </w:t>
      </w:r>
      <w:r>
        <w:rPr>
          <w:rFonts w:hint="eastAsia" w:ascii="仿宋" w:hAnsi="仿宋" w:eastAsia="仿宋" w:cs="宋体"/>
          <w:sz w:val="28"/>
          <w:szCs w:val="32"/>
          <w:lang w:val="en-US" w:eastAsia="zh-CN"/>
        </w:rPr>
        <w:t>如</w:t>
      </w:r>
      <w:r>
        <w:rPr>
          <w:rFonts w:ascii="仿宋" w:hAnsi="仿宋" w:eastAsia="仿宋" w:cs="宋体"/>
          <w:sz w:val="28"/>
          <w:szCs w:val="32"/>
        </w:rPr>
        <w:t>3</w:t>
      </w:r>
      <w:r>
        <w:rPr>
          <w:rFonts w:hint="eastAsia" w:ascii="仿宋" w:hAnsi="仿宋" w:eastAsia="仿宋" w:cs="宋体"/>
          <w:sz w:val="28"/>
          <w:szCs w:val="32"/>
        </w:rPr>
        <w:t>分钟内没有完成</w:t>
      </w:r>
      <w:r>
        <w:rPr>
          <w:rFonts w:hint="eastAsia" w:ascii="仿宋" w:hAnsi="仿宋" w:eastAsia="仿宋" w:cs="宋体"/>
          <w:sz w:val="28"/>
          <w:szCs w:val="32"/>
          <w:lang w:val="en-US" w:eastAsia="zh-CN"/>
        </w:rPr>
        <w:t>全部</w:t>
      </w:r>
      <w:r>
        <w:rPr>
          <w:rFonts w:hint="eastAsia" w:ascii="仿宋" w:hAnsi="仿宋" w:eastAsia="仿宋" w:cs="宋体"/>
          <w:color w:val="auto"/>
          <w:sz w:val="28"/>
          <w:szCs w:val="32"/>
          <w:lang w:val="en-US" w:eastAsia="zh-CN"/>
        </w:rPr>
        <w:t>“货物”的搬运</w:t>
      </w:r>
      <w:r>
        <w:rPr>
          <w:rFonts w:hint="eastAsia" w:ascii="仿宋" w:hAnsi="仿宋" w:eastAsia="仿宋" w:cs="宋体"/>
          <w:sz w:val="28"/>
          <w:szCs w:val="32"/>
        </w:rPr>
        <w:t>，完成数量多者为胜。</w:t>
      </w:r>
    </w:p>
    <w:p w14:paraId="5D566CC9">
      <w:pPr>
        <w:snapToGrid w:val="0"/>
        <w:spacing w:line="360" w:lineRule="auto"/>
        <w:ind w:firstLine="280" w:firstLineChars="100"/>
        <w:jc w:val="both"/>
        <w:rPr>
          <w:rFonts w:hint="eastAsia" w:ascii="仿宋" w:hAnsi="仿宋" w:eastAsia="仿宋" w:cs="宋体"/>
          <w:sz w:val="28"/>
          <w:szCs w:val="32"/>
          <w:lang w:val="en-US" w:eastAsia="zh-CN"/>
        </w:rPr>
      </w:pPr>
      <w:r>
        <w:rPr>
          <w:rFonts w:ascii="仿宋" w:hAnsi="仿宋" w:eastAsia="仿宋" w:cs="宋体"/>
          <w:sz w:val="28"/>
          <w:szCs w:val="32"/>
        </w:rPr>
        <w:t xml:space="preserve">1.4.3 </w:t>
      </w:r>
      <w:r>
        <w:rPr>
          <w:rFonts w:hint="eastAsia" w:ascii="仿宋" w:hAnsi="仿宋" w:eastAsia="仿宋" w:cs="宋体"/>
          <w:sz w:val="28"/>
          <w:szCs w:val="32"/>
        </w:rPr>
        <w:t>完成数量相同者，以完成</w:t>
      </w:r>
      <w:r>
        <w:rPr>
          <w:rFonts w:hint="eastAsia" w:ascii="仿宋" w:hAnsi="仿宋" w:eastAsia="仿宋" w:cs="宋体"/>
          <w:sz w:val="28"/>
          <w:szCs w:val="32"/>
          <w:lang w:val="en-US" w:eastAsia="zh-CN"/>
        </w:rPr>
        <w:t>搬运任务的结束时间短者为胜。</w:t>
      </w:r>
    </w:p>
    <w:p w14:paraId="794906F0">
      <w:pPr>
        <w:tabs>
          <w:tab w:val="center" w:pos="4153"/>
          <w:tab w:val="right" w:pos="8306"/>
        </w:tabs>
        <w:snapToGrid w:val="0"/>
        <w:spacing w:line="240" w:lineRule="auto"/>
        <w:jc w:val="both"/>
        <w:rPr>
          <w:rFonts w:hint="default" w:ascii="仿宋" w:hAnsi="仿宋" w:eastAsia="仿宋" w:cs="宋体"/>
          <w:color w:val="auto"/>
          <w:sz w:val="28"/>
          <w:szCs w:val="32"/>
          <w:lang w:val="en-US" w:eastAsia="zh-CN"/>
        </w:rPr>
      </w:pPr>
      <w:r>
        <w:rPr>
          <w:rFonts w:hint="eastAsia" w:ascii="仿宋" w:hAnsi="仿宋" w:eastAsia="仿宋" w:cs="宋体"/>
          <w:color w:val="auto"/>
          <w:sz w:val="28"/>
          <w:szCs w:val="32"/>
          <w:lang w:val="en-US" w:eastAsia="zh-CN"/>
        </w:rPr>
        <w:t xml:space="preserve">    </w:t>
      </w:r>
      <w:r>
        <w:rPr>
          <w:rFonts w:hint="default" w:ascii="仿宋" w:hAnsi="仿宋" w:eastAsia="仿宋" w:cs="宋体"/>
          <w:color w:val="auto"/>
          <w:sz w:val="28"/>
          <w:szCs w:val="32"/>
          <w:lang w:val="en-US" w:eastAsia="zh-CN"/>
        </w:rPr>
        <w:drawing>
          <wp:inline distT="0" distB="0" distL="114300" distR="114300">
            <wp:extent cx="4937760" cy="3268345"/>
            <wp:effectExtent l="0" t="0" r="15240" b="8255"/>
            <wp:docPr id="2" name="图片 2" descr="小学组比赛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小学组比赛方案"/>
                    <pic:cNvPicPr>
                      <a:picLocks noChangeAspect="1"/>
                    </pic:cNvPicPr>
                  </pic:nvPicPr>
                  <pic:blipFill>
                    <a:blip r:embed="rId7"/>
                    <a:stretch>
                      <a:fillRect/>
                    </a:stretch>
                  </pic:blipFill>
                  <pic:spPr>
                    <a:xfrm>
                      <a:off x="0" y="0"/>
                      <a:ext cx="4937760" cy="3268345"/>
                    </a:xfrm>
                    <a:prstGeom prst="rect">
                      <a:avLst/>
                    </a:prstGeom>
                  </pic:spPr>
                </pic:pic>
              </a:graphicData>
            </a:graphic>
          </wp:inline>
        </w:drawing>
      </w:r>
    </w:p>
    <w:p w14:paraId="5405B45A">
      <w:pPr>
        <w:tabs>
          <w:tab w:val="center" w:pos="4153"/>
          <w:tab w:val="right" w:pos="8306"/>
        </w:tabs>
        <w:snapToGrid w:val="0"/>
        <w:spacing w:line="240" w:lineRule="auto"/>
        <w:ind w:firstLine="3150" w:firstLineChars="1500"/>
        <w:jc w:val="both"/>
        <w:rPr>
          <w:rFonts w:hint="eastAsia"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图3 小学组比赛任务</w:t>
      </w:r>
    </w:p>
    <w:p w14:paraId="4B0F5006">
      <w:pPr>
        <w:tabs>
          <w:tab w:val="center" w:pos="4153"/>
          <w:tab w:val="right" w:pos="8306"/>
        </w:tabs>
        <w:snapToGrid w:val="0"/>
        <w:spacing w:line="360" w:lineRule="auto"/>
        <w:jc w:val="both"/>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 xml:space="preserve">      </w:t>
      </w:r>
      <w:r>
        <w:rPr>
          <w:rFonts w:hint="default" w:ascii="仿宋" w:hAnsi="仿宋" w:eastAsia="仿宋" w:cs="宋体"/>
          <w:color w:val="auto"/>
          <w:sz w:val="21"/>
          <w:szCs w:val="21"/>
          <w:lang w:val="en-US" w:eastAsia="zh-CN"/>
        </w:rPr>
        <w:drawing>
          <wp:inline distT="0" distB="0" distL="114300" distR="114300">
            <wp:extent cx="4871720" cy="3224530"/>
            <wp:effectExtent l="0" t="0" r="5080" b="13970"/>
            <wp:docPr id="4" name="图片 4" descr="初高中组比赛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初高中组比赛方案"/>
                    <pic:cNvPicPr>
                      <a:picLocks noChangeAspect="1"/>
                    </pic:cNvPicPr>
                  </pic:nvPicPr>
                  <pic:blipFill>
                    <a:blip r:embed="rId8"/>
                    <a:stretch>
                      <a:fillRect/>
                    </a:stretch>
                  </pic:blipFill>
                  <pic:spPr>
                    <a:xfrm>
                      <a:off x="0" y="0"/>
                      <a:ext cx="4871720" cy="3224530"/>
                    </a:xfrm>
                    <a:prstGeom prst="rect">
                      <a:avLst/>
                    </a:prstGeom>
                  </pic:spPr>
                </pic:pic>
              </a:graphicData>
            </a:graphic>
          </wp:inline>
        </w:drawing>
      </w:r>
    </w:p>
    <w:p w14:paraId="4F55CACE">
      <w:pPr>
        <w:tabs>
          <w:tab w:val="center" w:pos="4153"/>
          <w:tab w:val="right" w:pos="8306"/>
        </w:tabs>
        <w:snapToGrid w:val="0"/>
        <w:spacing w:line="360" w:lineRule="auto"/>
        <w:ind w:firstLine="3780" w:firstLineChars="1800"/>
        <w:jc w:val="both"/>
        <w:rPr>
          <w:rFonts w:hint="eastAsia" w:ascii="宋体" w:cs="宋体"/>
          <w:sz w:val="32"/>
          <w:szCs w:val="32"/>
        </w:rPr>
      </w:pPr>
      <w:r>
        <w:rPr>
          <w:rFonts w:hint="eastAsia" w:ascii="仿宋" w:hAnsi="仿宋" w:eastAsia="仿宋" w:cs="宋体"/>
          <w:color w:val="auto"/>
          <w:sz w:val="21"/>
          <w:szCs w:val="21"/>
          <w:lang w:val="en-US" w:eastAsia="zh-CN"/>
        </w:rPr>
        <w:t>图4 初高中组比赛任务</w:t>
      </w:r>
      <w:bookmarkStart w:id="3" w:name="_GoBack"/>
      <w:bookmarkEnd w:id="3"/>
    </w:p>
    <w:sectPr>
      <w:footerReference r:id="rId3" w:type="default"/>
      <w:pgSz w:w="11906" w:h="16838"/>
      <w:pgMar w:top="1440" w:right="1080" w:bottom="1440" w:left="1080" w:header="851" w:footer="53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001010101"/>
    <w:charset w:val="7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Arial"/>
    <w:panose1 w:val="020B0604020002020204"/>
    <w:charset w:val="00"/>
    <w:family w:val="roman"/>
    <w:pitch w:val="default"/>
    <w:sig w:usb0="00000000" w:usb1="00000000" w:usb2="00000000" w:usb3="00000000" w:csb0="00000001" w:csb1="00000000"/>
  </w:font>
  <w:font w:name="Helvetica">
    <w:altName w:val="Arial"/>
    <w:panose1 w:val="020B0604020002020204"/>
    <w:charset w:val="00"/>
    <w:family w:val="swiss"/>
    <w:pitch w:val="default"/>
    <w:sig w:usb0="00000000" w:usb1="00000000" w:usb2="00000000" w:usb3="00000000" w:csb0="00000001" w:csb1="00000000"/>
  </w:font>
  <w:font w:name="仿宋">
    <w:panose1 w:val="02010609060101010101"/>
    <w:charset w:val="7A"/>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90BE7">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89C84B">
                          <w:pPr>
                            <w:pStyle w:val="7"/>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7n4MgBAACa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Z&#10;5v70AWpMewiYmIY7P2Du7Ad0ZtmDijZ/URDBOHb3fO2uHBIR+dF6tV5XGBIYmy+Izx6fhwjprfSW&#10;ZKOhEcdXuspP7yGNqXNKrub8vTamjNC4vxyImT0scx85ZisN+2EStPftGfX0OPmGOlx0Ssw7h43N&#10;SzIbcTb2s3EMUR86pLYsvCDcHhOSKNxyhRF2KowjK+qm9co78ee9ZD3+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x+5+DIAQAAmgMAAA4AAAAAAAAAAQAgAAAAHgEAAGRycy9lMm9Eb2Mu&#10;eG1sUEsFBgAAAAAGAAYAWQEAAFgFAAAAAA==&#10;">
              <v:fill on="f" focussize="0,0"/>
              <v:stroke on="f"/>
              <v:imagedata o:title=""/>
              <o:lock v:ext="edit" aspectratio="f"/>
              <v:textbox inset="0mm,0mm,0mm,0mm" style="mso-fit-shape-to-text:t;">
                <w:txbxContent>
                  <w:p w14:paraId="2F89C84B">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F3958"/>
    <w:multiLevelType w:val="singleLevel"/>
    <w:tmpl w:val="4C7F3958"/>
    <w:lvl w:ilvl="0" w:tentative="0">
      <w:start w:val="2"/>
      <w:numFmt w:val="chineseCounting"/>
      <w:suff w:val="nothing"/>
      <w:lvlText w:val="%1、"/>
      <w:lvlJc w:val="left"/>
      <w:pPr>
        <w:ind w:left="420" w:leftChars="0" w:firstLine="0" w:firstLineChars="0"/>
      </w:pPr>
      <w:rPr>
        <w:rFonts w:hint="eastAsia"/>
      </w:rPr>
    </w:lvl>
  </w:abstractNum>
  <w:abstractNum w:abstractNumId="1">
    <w:nsid w:val="5CE040D0"/>
    <w:multiLevelType w:val="multilevel"/>
    <w:tmpl w:val="5CE040D0"/>
    <w:lvl w:ilvl="0" w:tentative="0">
      <w:start w:val="1"/>
      <w:numFmt w:val="decimal"/>
      <w:pStyle w:val="32"/>
      <w:lvlText w:val="%1."/>
      <w:lvlJc w:val="left"/>
      <w:pPr>
        <w:ind w:left="993" w:hanging="480"/>
      </w:pPr>
      <w:rPr>
        <w:rFonts w:hint="eastAsia"/>
        <w:b w:val="0"/>
        <w:dstrike w:val="0"/>
        <w:color w:val="auto"/>
        <w:sz w:val="22"/>
        <w:szCs w:val="22"/>
      </w:rPr>
    </w:lvl>
    <w:lvl w:ilvl="1" w:tentative="0">
      <w:start w:val="1"/>
      <w:numFmt w:val="upperLetter"/>
      <w:lvlText w:val="%2."/>
      <w:lvlJc w:val="left"/>
      <w:pPr>
        <w:ind w:left="1473" w:hanging="480"/>
      </w:pPr>
    </w:lvl>
    <w:lvl w:ilvl="2" w:tentative="0">
      <w:start w:val="1"/>
      <w:numFmt w:val="lowerRoman"/>
      <w:lvlText w:val="%3."/>
      <w:lvlJc w:val="right"/>
      <w:pPr>
        <w:ind w:left="1953" w:hanging="480"/>
      </w:pPr>
    </w:lvl>
    <w:lvl w:ilvl="3" w:tentative="0">
      <w:start w:val="1"/>
      <w:numFmt w:val="decimal"/>
      <w:lvlText w:val="%4."/>
      <w:lvlJc w:val="left"/>
      <w:pPr>
        <w:ind w:left="2433" w:hanging="480"/>
      </w:pPr>
    </w:lvl>
    <w:lvl w:ilvl="4" w:tentative="0">
      <w:start w:val="1"/>
      <w:numFmt w:val="ideographTraditional"/>
      <w:lvlText w:val="%5、"/>
      <w:lvlJc w:val="left"/>
      <w:pPr>
        <w:ind w:left="2913" w:hanging="480"/>
      </w:pPr>
    </w:lvl>
    <w:lvl w:ilvl="5" w:tentative="0">
      <w:start w:val="1"/>
      <w:numFmt w:val="lowerRoman"/>
      <w:lvlText w:val="%6."/>
      <w:lvlJc w:val="right"/>
      <w:pPr>
        <w:ind w:left="3393" w:hanging="480"/>
      </w:pPr>
    </w:lvl>
    <w:lvl w:ilvl="6" w:tentative="0">
      <w:start w:val="1"/>
      <w:numFmt w:val="decimal"/>
      <w:lvlText w:val="%7."/>
      <w:lvlJc w:val="left"/>
      <w:pPr>
        <w:ind w:left="3873" w:hanging="480"/>
      </w:pPr>
    </w:lvl>
    <w:lvl w:ilvl="7" w:tentative="0">
      <w:start w:val="1"/>
      <w:numFmt w:val="ideographTraditional"/>
      <w:lvlText w:val="%8、"/>
      <w:lvlJc w:val="left"/>
      <w:pPr>
        <w:ind w:left="4353" w:hanging="480"/>
      </w:pPr>
    </w:lvl>
    <w:lvl w:ilvl="8" w:tentative="0">
      <w:start w:val="1"/>
      <w:numFmt w:val="lowerRoman"/>
      <w:lvlText w:val="%9."/>
      <w:lvlJc w:val="right"/>
      <w:pPr>
        <w:ind w:left="4833" w:hanging="480"/>
      </w:pPr>
    </w:lvl>
  </w:abstractNum>
  <w:abstractNum w:abstractNumId="2">
    <w:nsid w:val="6DED5928"/>
    <w:multiLevelType w:val="singleLevel"/>
    <w:tmpl w:val="6DED5928"/>
    <w:lvl w:ilvl="0" w:tentative="0">
      <w:start w:val="1"/>
      <w:numFmt w:val="decimal"/>
      <w:suff w:val="nothing"/>
      <w:lvlText w:val="%1、"/>
      <w:lvlJc w:val="left"/>
      <w:pPr>
        <w:ind w:left="84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OWFlM2JlZGZmMGUzMjcxMmJkOThmNjA2ODE2NGIifQ=="/>
  </w:docVars>
  <w:rsids>
    <w:rsidRoot w:val="00172A27"/>
    <w:rsid w:val="0001164D"/>
    <w:rsid w:val="00022C9F"/>
    <w:rsid w:val="00033536"/>
    <w:rsid w:val="0004467F"/>
    <w:rsid w:val="000478EE"/>
    <w:rsid w:val="00050F3D"/>
    <w:rsid w:val="00055FB5"/>
    <w:rsid w:val="000656D7"/>
    <w:rsid w:val="0008698A"/>
    <w:rsid w:val="00090BED"/>
    <w:rsid w:val="000915D6"/>
    <w:rsid w:val="00091756"/>
    <w:rsid w:val="00097C27"/>
    <w:rsid w:val="000A3F81"/>
    <w:rsid w:val="000A51C5"/>
    <w:rsid w:val="000C2247"/>
    <w:rsid w:val="000E6A94"/>
    <w:rsid w:val="000F179F"/>
    <w:rsid w:val="000F7E8E"/>
    <w:rsid w:val="00106C57"/>
    <w:rsid w:val="001135A0"/>
    <w:rsid w:val="00117D7E"/>
    <w:rsid w:val="00133A01"/>
    <w:rsid w:val="00146B88"/>
    <w:rsid w:val="001605B9"/>
    <w:rsid w:val="0016709A"/>
    <w:rsid w:val="001C14D7"/>
    <w:rsid w:val="001C4D65"/>
    <w:rsid w:val="001D2B2C"/>
    <w:rsid w:val="001F3395"/>
    <w:rsid w:val="002031F0"/>
    <w:rsid w:val="00215C20"/>
    <w:rsid w:val="002329A1"/>
    <w:rsid w:val="0025654B"/>
    <w:rsid w:val="002805F2"/>
    <w:rsid w:val="002818DB"/>
    <w:rsid w:val="002947EE"/>
    <w:rsid w:val="002B67FD"/>
    <w:rsid w:val="002C7325"/>
    <w:rsid w:val="00326A2A"/>
    <w:rsid w:val="00336A40"/>
    <w:rsid w:val="003A03CB"/>
    <w:rsid w:val="003B0987"/>
    <w:rsid w:val="003C3755"/>
    <w:rsid w:val="003C60E1"/>
    <w:rsid w:val="003C7661"/>
    <w:rsid w:val="003E3D52"/>
    <w:rsid w:val="003E4389"/>
    <w:rsid w:val="003F1EE1"/>
    <w:rsid w:val="00402862"/>
    <w:rsid w:val="00465E15"/>
    <w:rsid w:val="00471496"/>
    <w:rsid w:val="004B38DC"/>
    <w:rsid w:val="004B442E"/>
    <w:rsid w:val="004E0225"/>
    <w:rsid w:val="004E66E1"/>
    <w:rsid w:val="004E794C"/>
    <w:rsid w:val="0050039D"/>
    <w:rsid w:val="00516F9E"/>
    <w:rsid w:val="00544211"/>
    <w:rsid w:val="00552026"/>
    <w:rsid w:val="0056769C"/>
    <w:rsid w:val="00574E75"/>
    <w:rsid w:val="00575B26"/>
    <w:rsid w:val="00576950"/>
    <w:rsid w:val="00594F37"/>
    <w:rsid w:val="005A1267"/>
    <w:rsid w:val="005C72E9"/>
    <w:rsid w:val="005C73A3"/>
    <w:rsid w:val="005D68B3"/>
    <w:rsid w:val="005E2C7F"/>
    <w:rsid w:val="005E32B9"/>
    <w:rsid w:val="005F2E74"/>
    <w:rsid w:val="006068E9"/>
    <w:rsid w:val="00637176"/>
    <w:rsid w:val="00641143"/>
    <w:rsid w:val="006414C9"/>
    <w:rsid w:val="00650D12"/>
    <w:rsid w:val="006545B1"/>
    <w:rsid w:val="00667F51"/>
    <w:rsid w:val="00672144"/>
    <w:rsid w:val="006821A2"/>
    <w:rsid w:val="006968CC"/>
    <w:rsid w:val="006C3093"/>
    <w:rsid w:val="006D0BE3"/>
    <w:rsid w:val="006D6B99"/>
    <w:rsid w:val="006E05CE"/>
    <w:rsid w:val="006E73E5"/>
    <w:rsid w:val="007249DC"/>
    <w:rsid w:val="00726DA6"/>
    <w:rsid w:val="007645FB"/>
    <w:rsid w:val="00766882"/>
    <w:rsid w:val="007970C8"/>
    <w:rsid w:val="007A3BE7"/>
    <w:rsid w:val="007B254B"/>
    <w:rsid w:val="007C62A1"/>
    <w:rsid w:val="007C65DA"/>
    <w:rsid w:val="007D5BAB"/>
    <w:rsid w:val="00806F63"/>
    <w:rsid w:val="00811F63"/>
    <w:rsid w:val="00815DCC"/>
    <w:rsid w:val="008227D7"/>
    <w:rsid w:val="00833D11"/>
    <w:rsid w:val="00834514"/>
    <w:rsid w:val="00835999"/>
    <w:rsid w:val="00854641"/>
    <w:rsid w:val="00855408"/>
    <w:rsid w:val="0085788B"/>
    <w:rsid w:val="008677F0"/>
    <w:rsid w:val="008755FD"/>
    <w:rsid w:val="008811B4"/>
    <w:rsid w:val="008A43B8"/>
    <w:rsid w:val="008A7F6A"/>
    <w:rsid w:val="008C4E7C"/>
    <w:rsid w:val="008E0FD9"/>
    <w:rsid w:val="008E15D5"/>
    <w:rsid w:val="0093155C"/>
    <w:rsid w:val="00935387"/>
    <w:rsid w:val="009425E2"/>
    <w:rsid w:val="00962C16"/>
    <w:rsid w:val="00964461"/>
    <w:rsid w:val="00964C33"/>
    <w:rsid w:val="00975159"/>
    <w:rsid w:val="00981502"/>
    <w:rsid w:val="00994546"/>
    <w:rsid w:val="009B5E31"/>
    <w:rsid w:val="009D55AD"/>
    <w:rsid w:val="009E44A6"/>
    <w:rsid w:val="009F2DA4"/>
    <w:rsid w:val="009F6A83"/>
    <w:rsid w:val="00A02A94"/>
    <w:rsid w:val="00A06B19"/>
    <w:rsid w:val="00A11763"/>
    <w:rsid w:val="00A161F1"/>
    <w:rsid w:val="00A179ED"/>
    <w:rsid w:val="00A213E8"/>
    <w:rsid w:val="00A37A13"/>
    <w:rsid w:val="00A5716E"/>
    <w:rsid w:val="00A74B2E"/>
    <w:rsid w:val="00A90920"/>
    <w:rsid w:val="00A97A2A"/>
    <w:rsid w:val="00AA0E41"/>
    <w:rsid w:val="00AA1507"/>
    <w:rsid w:val="00AA2BA3"/>
    <w:rsid w:val="00AC2F4A"/>
    <w:rsid w:val="00AD5282"/>
    <w:rsid w:val="00AD75BF"/>
    <w:rsid w:val="00AE74E3"/>
    <w:rsid w:val="00B02E68"/>
    <w:rsid w:val="00B0336C"/>
    <w:rsid w:val="00B11499"/>
    <w:rsid w:val="00B44783"/>
    <w:rsid w:val="00B457DB"/>
    <w:rsid w:val="00B66499"/>
    <w:rsid w:val="00B825AD"/>
    <w:rsid w:val="00B942D7"/>
    <w:rsid w:val="00BA2F85"/>
    <w:rsid w:val="00BB4A4A"/>
    <w:rsid w:val="00BB55D3"/>
    <w:rsid w:val="00BD4306"/>
    <w:rsid w:val="00BF22BD"/>
    <w:rsid w:val="00BF5AE4"/>
    <w:rsid w:val="00C106A2"/>
    <w:rsid w:val="00C1683A"/>
    <w:rsid w:val="00C508D6"/>
    <w:rsid w:val="00C61C2C"/>
    <w:rsid w:val="00C720BD"/>
    <w:rsid w:val="00C73A60"/>
    <w:rsid w:val="00C7721F"/>
    <w:rsid w:val="00C8321E"/>
    <w:rsid w:val="00C95804"/>
    <w:rsid w:val="00C968A3"/>
    <w:rsid w:val="00CA356F"/>
    <w:rsid w:val="00CB377E"/>
    <w:rsid w:val="00CB6179"/>
    <w:rsid w:val="00CC3612"/>
    <w:rsid w:val="00CD7749"/>
    <w:rsid w:val="00D20C60"/>
    <w:rsid w:val="00D26D6E"/>
    <w:rsid w:val="00D41FB2"/>
    <w:rsid w:val="00D524F9"/>
    <w:rsid w:val="00D821B2"/>
    <w:rsid w:val="00D87511"/>
    <w:rsid w:val="00D931DB"/>
    <w:rsid w:val="00D95F9A"/>
    <w:rsid w:val="00DA3FD5"/>
    <w:rsid w:val="00DC2455"/>
    <w:rsid w:val="00DC3789"/>
    <w:rsid w:val="00DE4145"/>
    <w:rsid w:val="00DE5117"/>
    <w:rsid w:val="00DF62C2"/>
    <w:rsid w:val="00E02A3C"/>
    <w:rsid w:val="00E1264E"/>
    <w:rsid w:val="00E12D6F"/>
    <w:rsid w:val="00E17C7D"/>
    <w:rsid w:val="00E22A28"/>
    <w:rsid w:val="00E2784F"/>
    <w:rsid w:val="00E65BCE"/>
    <w:rsid w:val="00E74C76"/>
    <w:rsid w:val="00EB58A9"/>
    <w:rsid w:val="00EC3D20"/>
    <w:rsid w:val="00EC3D74"/>
    <w:rsid w:val="00EC6197"/>
    <w:rsid w:val="00ED54D5"/>
    <w:rsid w:val="00EF68EF"/>
    <w:rsid w:val="00EF73C3"/>
    <w:rsid w:val="00F0097F"/>
    <w:rsid w:val="00F51346"/>
    <w:rsid w:val="00F54C9D"/>
    <w:rsid w:val="00F61D8B"/>
    <w:rsid w:val="00FE2150"/>
    <w:rsid w:val="00FF3008"/>
    <w:rsid w:val="09461D44"/>
    <w:rsid w:val="0A6220F5"/>
    <w:rsid w:val="0AE93011"/>
    <w:rsid w:val="0C1A5914"/>
    <w:rsid w:val="0CCB29D9"/>
    <w:rsid w:val="129276F8"/>
    <w:rsid w:val="1443452C"/>
    <w:rsid w:val="16F95544"/>
    <w:rsid w:val="197845BC"/>
    <w:rsid w:val="1C3C3B28"/>
    <w:rsid w:val="1E1461AE"/>
    <w:rsid w:val="21542C12"/>
    <w:rsid w:val="26920501"/>
    <w:rsid w:val="279C553A"/>
    <w:rsid w:val="27E078FA"/>
    <w:rsid w:val="2921046F"/>
    <w:rsid w:val="2BA71AF9"/>
    <w:rsid w:val="33C00BEB"/>
    <w:rsid w:val="37D826CF"/>
    <w:rsid w:val="383042C5"/>
    <w:rsid w:val="39090C3A"/>
    <w:rsid w:val="3D532BE1"/>
    <w:rsid w:val="3DB30EFE"/>
    <w:rsid w:val="4DB62BEC"/>
    <w:rsid w:val="4DB76DC1"/>
    <w:rsid w:val="545258CC"/>
    <w:rsid w:val="58FB2040"/>
    <w:rsid w:val="5A810595"/>
    <w:rsid w:val="5B7024CE"/>
    <w:rsid w:val="63725CC3"/>
    <w:rsid w:val="65100C05"/>
    <w:rsid w:val="6A082C5B"/>
    <w:rsid w:val="6CD6083C"/>
    <w:rsid w:val="7A9B0B12"/>
    <w:rsid w:val="7AA123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宋体" w:cs="Times New Roman"/>
      <w:sz w:val="24"/>
      <w:szCs w:val="24"/>
      <w:lang w:val="en-US" w:eastAsia="zh-CN" w:bidi="ar-SA"/>
    </w:rPr>
  </w:style>
  <w:style w:type="paragraph" w:styleId="2">
    <w:name w:val="heading 1"/>
    <w:basedOn w:val="1"/>
    <w:next w:val="1"/>
    <w:link w:val="28"/>
    <w:qFormat/>
    <w:uiPriority w:val="0"/>
    <w:pPr>
      <w:keepNext/>
      <w:keepLines/>
      <w:spacing w:line="578" w:lineRule="auto"/>
      <w:jc w:val="both"/>
      <w:outlineLvl w:val="0"/>
    </w:pPr>
    <w:rPr>
      <w:rFonts w:ascii="Calibri" w:hAnsi="Calibri" w:eastAsia="黑体" w:cs="Times New Roman"/>
      <w:bCs/>
      <w:kern w:val="44"/>
      <w:sz w:val="28"/>
      <w:szCs w:val="44"/>
    </w:rPr>
  </w:style>
  <w:style w:type="paragraph" w:styleId="3">
    <w:name w:val="heading 2"/>
    <w:basedOn w:val="1"/>
    <w:next w:val="1"/>
    <w:link w:val="30"/>
    <w:qFormat/>
    <w:uiPriority w:val="0"/>
    <w:pPr>
      <w:keepNext/>
      <w:keepLines/>
      <w:spacing w:line="416" w:lineRule="auto"/>
      <w:outlineLvl w:val="1"/>
    </w:pPr>
    <w:rPr>
      <w:rFonts w:ascii="Calibri Light" w:hAnsi="Calibri Light" w:eastAsia="黑体" w:cs="Times New Roman"/>
      <w:bCs/>
      <w:sz w:val="28"/>
      <w:szCs w:val="32"/>
    </w:rPr>
  </w:style>
  <w:style w:type="character" w:default="1" w:styleId="13">
    <w:name w:val="Default Paragraph Font"/>
    <w:qFormat/>
    <w:uiPriority w:val="0"/>
    <w:rPr>
      <w:rFonts w:ascii="Calibri" w:hAnsi="Calibri" w:eastAsia="宋体" w:cs="Times New Roman"/>
    </w:rPr>
  </w:style>
  <w:style w:type="table" w:default="1" w:styleId="11">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4">
    <w:name w:val="Body Text"/>
    <w:basedOn w:val="1"/>
    <w:link w:val="27"/>
    <w:qFormat/>
    <w:uiPriority w:val="0"/>
    <w:pPr>
      <w:widowControl w:val="0"/>
      <w:autoSpaceDE w:val="0"/>
      <w:autoSpaceDN w:val="0"/>
    </w:pPr>
    <w:rPr>
      <w:rFonts w:ascii="MingLiU" w:hAnsi="MingLiU" w:eastAsia="MingLiU" w:cs="MingLiU"/>
      <w:sz w:val="21"/>
      <w:szCs w:val="21"/>
      <w:lang w:val="zh-CN"/>
    </w:rPr>
  </w:style>
  <w:style w:type="paragraph" w:styleId="5">
    <w:name w:val="Date"/>
    <w:basedOn w:val="1"/>
    <w:next w:val="1"/>
    <w:link w:val="29"/>
    <w:qFormat/>
    <w:uiPriority w:val="0"/>
    <w:pPr>
      <w:ind w:left="100" w:leftChars="2500"/>
    </w:pPr>
    <w:rPr>
      <w:rFonts w:ascii="Calibri" w:hAnsi="Calibri" w:eastAsia="宋体" w:cs="Times New Roman"/>
    </w:rPr>
  </w:style>
  <w:style w:type="paragraph" w:styleId="6">
    <w:name w:val="Balloon Text"/>
    <w:basedOn w:val="1"/>
    <w:link w:val="26"/>
    <w:qFormat/>
    <w:uiPriority w:val="0"/>
    <w:rPr>
      <w:rFonts w:ascii="Calibri" w:hAnsi="Calibri" w:eastAsia="宋体" w:cs="Times New Roman"/>
      <w:sz w:val="18"/>
      <w:szCs w:val="18"/>
    </w:rPr>
  </w:style>
  <w:style w:type="paragraph" w:styleId="7">
    <w:name w:val="footer"/>
    <w:basedOn w:val="1"/>
    <w:link w:val="25"/>
    <w:qFormat/>
    <w:uiPriority w:val="0"/>
    <w:pPr>
      <w:tabs>
        <w:tab w:val="center" w:pos="4153"/>
        <w:tab w:val="right" w:pos="8306"/>
      </w:tabs>
      <w:snapToGrid w:val="0"/>
    </w:pPr>
    <w:rPr>
      <w:rFonts w:ascii="Calibri" w:hAnsi="Calibri" w:eastAsia="宋体" w:cs="Times New Roman"/>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9">
    <w:name w:val="Normal (Web)"/>
    <w:basedOn w:val="1"/>
    <w:qFormat/>
    <w:uiPriority w:val="0"/>
    <w:rPr>
      <w:rFonts w:ascii="Calibri" w:hAnsi="Calibri" w:eastAsia="宋体" w:cs="Times New Roman"/>
    </w:rPr>
  </w:style>
  <w:style w:type="paragraph" w:styleId="10">
    <w:name w:val="Title"/>
    <w:basedOn w:val="1"/>
    <w:next w:val="1"/>
    <w:link w:val="24"/>
    <w:qFormat/>
    <w:uiPriority w:val="0"/>
    <w:pPr>
      <w:spacing w:before="240" w:after="60"/>
      <w:jc w:val="center"/>
      <w:outlineLvl w:val="0"/>
    </w:pPr>
    <w:rPr>
      <w:rFonts w:ascii="Calibri Light" w:hAnsi="Calibri Light" w:eastAsia="宋体" w:cs="Times New Roman"/>
      <w:b/>
      <w:bCs/>
      <w:sz w:val="32"/>
      <w:szCs w:val="32"/>
    </w:rPr>
  </w:style>
  <w:style w:type="table" w:styleId="12">
    <w:name w:val="Table Grid"/>
    <w:basedOn w:val="1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qFormat/>
    <w:uiPriority w:val="0"/>
    <w:rPr>
      <w:rFonts w:ascii="Calibri" w:hAnsi="Calibri" w:eastAsia="宋体" w:cs="Times New Roman"/>
      <w:color w:val="954F72"/>
      <w:u w:val="single"/>
    </w:rPr>
  </w:style>
  <w:style w:type="character" w:styleId="15">
    <w:name w:val="Emphasis"/>
    <w:qFormat/>
    <w:uiPriority w:val="0"/>
    <w:rPr>
      <w:rFonts w:ascii="Calibri" w:hAnsi="Calibri" w:eastAsia="宋体" w:cs="Times New Roman"/>
      <w:i/>
    </w:rPr>
  </w:style>
  <w:style w:type="character" w:styleId="16">
    <w:name w:val="Hyperlink"/>
    <w:qFormat/>
    <w:uiPriority w:val="0"/>
    <w:rPr>
      <w:rFonts w:ascii="Calibri" w:hAnsi="Calibri" w:eastAsia="宋体" w:cs="Times New Roman"/>
      <w:color w:val="0563C1"/>
      <w:u w:val="single"/>
    </w:rPr>
  </w:style>
  <w:style w:type="paragraph" w:customStyle="1" w:styleId="17">
    <w:name w:val="默认"/>
    <w:qFormat/>
    <w:uiPriority w:val="0"/>
    <w:pPr>
      <w:framePr w:wrap="around" w:vAnchor="margin" w:hAnchor="text" w:y="1"/>
    </w:pPr>
    <w:rPr>
      <w:rFonts w:ascii="Arial Unicode MS" w:hAnsi="Arial Unicode MS" w:eastAsia="Times New Roman" w:cs="Arial Unicode MS"/>
      <w:color w:val="000000"/>
      <w:sz w:val="22"/>
      <w:szCs w:val="22"/>
      <w:lang w:val="zh-CN" w:eastAsia="zh-CN" w:bidi="ar-SA"/>
    </w:rPr>
  </w:style>
  <w:style w:type="paragraph" w:customStyle="1" w:styleId="18">
    <w:name w:val="表格样式 1"/>
    <w:qFormat/>
    <w:uiPriority w:val="0"/>
    <w:pPr>
      <w:framePr w:wrap="around" w:vAnchor="margin" w:hAnchor="text" w:y="1"/>
    </w:pPr>
    <w:rPr>
      <w:rFonts w:ascii="Helvetica" w:hAnsi="Helvetica" w:eastAsia="Times New Roman" w:cs="Helvetica"/>
      <w:b/>
      <w:bCs/>
      <w:color w:val="000000"/>
      <w:lang w:val="en-US" w:eastAsia="zh-CN" w:bidi="ar-SA"/>
    </w:rPr>
  </w:style>
  <w:style w:type="paragraph" w:customStyle="1" w:styleId="19">
    <w:name w:val="列出段落2"/>
    <w:basedOn w:val="1"/>
    <w:qFormat/>
    <w:uiPriority w:val="0"/>
    <w:pPr>
      <w:widowControl w:val="0"/>
      <w:ind w:firstLine="420" w:firstLineChars="200"/>
      <w:jc w:val="both"/>
    </w:pPr>
    <w:rPr>
      <w:rFonts w:ascii="Calibri" w:hAnsi="Calibri" w:eastAsia="宋体" w:cs="Times New Roman"/>
      <w:kern w:val="2"/>
      <w:sz w:val="21"/>
    </w:rPr>
  </w:style>
  <w:style w:type="paragraph" w:customStyle="1" w:styleId="20">
    <w:name w:val="列出段落1"/>
    <w:basedOn w:val="1"/>
    <w:qFormat/>
    <w:uiPriority w:val="0"/>
    <w:pPr>
      <w:ind w:firstLine="420" w:firstLineChars="200"/>
    </w:pPr>
    <w:rPr>
      <w:rFonts w:ascii="Calibri" w:hAnsi="Calibri" w:eastAsia="宋体" w:cs="Times New Roman"/>
    </w:rPr>
  </w:style>
  <w:style w:type="paragraph" w:customStyle="1" w:styleId="21">
    <w:name w:val="List Paragraph"/>
    <w:basedOn w:val="1"/>
    <w:qFormat/>
    <w:uiPriority w:val="0"/>
    <w:pPr>
      <w:widowControl w:val="0"/>
      <w:ind w:firstLine="420" w:firstLineChars="200"/>
      <w:jc w:val="both"/>
    </w:pPr>
    <w:rPr>
      <w:rFonts w:ascii="Calibri" w:hAnsi="Calibri" w:eastAsia="宋体" w:cs="Times New Roman"/>
      <w:kern w:val="2"/>
      <w:sz w:val="21"/>
    </w:rPr>
  </w:style>
  <w:style w:type="paragraph" w:customStyle="1" w:styleId="22">
    <w:name w:val="表格样式 2"/>
    <w:qFormat/>
    <w:uiPriority w:val="0"/>
    <w:pPr>
      <w:framePr w:wrap="around" w:vAnchor="margin" w:hAnchor="text" w:y="1"/>
    </w:pPr>
    <w:rPr>
      <w:rFonts w:ascii="Helvetica" w:hAnsi="Helvetica" w:eastAsia="Times New Roman" w:cs="Helvetica"/>
      <w:color w:val="000000"/>
      <w:lang w:val="en-US" w:eastAsia="zh-CN" w:bidi="ar-SA"/>
    </w:rPr>
  </w:style>
  <w:style w:type="character" w:customStyle="1" w:styleId="23">
    <w:name w:val="页眉 字符"/>
    <w:link w:val="8"/>
    <w:qFormat/>
    <w:uiPriority w:val="0"/>
    <w:rPr>
      <w:rFonts w:ascii="Calibri" w:hAnsi="Calibri" w:eastAsia="宋体" w:cs="Times New Roman"/>
      <w:sz w:val="18"/>
      <w:szCs w:val="18"/>
    </w:rPr>
  </w:style>
  <w:style w:type="character" w:customStyle="1" w:styleId="24">
    <w:name w:val="标题 字符"/>
    <w:link w:val="10"/>
    <w:qFormat/>
    <w:uiPriority w:val="0"/>
    <w:rPr>
      <w:rFonts w:ascii="Calibri Light" w:hAnsi="Calibri Light" w:eastAsia="宋体" w:cs="Times New Roman"/>
      <w:b/>
      <w:bCs/>
      <w:sz w:val="32"/>
      <w:szCs w:val="32"/>
    </w:rPr>
  </w:style>
  <w:style w:type="character" w:customStyle="1" w:styleId="25">
    <w:name w:val="页脚 字符"/>
    <w:link w:val="7"/>
    <w:qFormat/>
    <w:uiPriority w:val="0"/>
    <w:rPr>
      <w:rFonts w:ascii="Calibri" w:hAnsi="Calibri" w:eastAsia="宋体" w:cs="Times New Roman"/>
      <w:sz w:val="18"/>
      <w:szCs w:val="18"/>
    </w:rPr>
  </w:style>
  <w:style w:type="character" w:customStyle="1" w:styleId="26">
    <w:name w:val="批注框文本 字符"/>
    <w:link w:val="6"/>
    <w:qFormat/>
    <w:uiPriority w:val="0"/>
    <w:rPr>
      <w:rFonts w:ascii="Calibri" w:hAnsi="Calibri" w:eastAsia="宋体" w:cs="Times New Roman"/>
      <w:sz w:val="18"/>
      <w:szCs w:val="18"/>
    </w:rPr>
  </w:style>
  <w:style w:type="character" w:customStyle="1" w:styleId="27">
    <w:name w:val="正文文本 字符"/>
    <w:link w:val="4"/>
    <w:qFormat/>
    <w:uiPriority w:val="0"/>
    <w:rPr>
      <w:rFonts w:ascii="MingLiU" w:hAnsi="MingLiU" w:eastAsia="MingLiU" w:cs="MingLiU"/>
      <w:sz w:val="21"/>
      <w:szCs w:val="21"/>
      <w:lang w:val="zh-CN"/>
    </w:rPr>
  </w:style>
  <w:style w:type="character" w:customStyle="1" w:styleId="28">
    <w:name w:val="标题 1 字符"/>
    <w:link w:val="2"/>
    <w:qFormat/>
    <w:uiPriority w:val="0"/>
    <w:rPr>
      <w:rFonts w:ascii="Calibri" w:hAnsi="Calibri" w:eastAsia="黑体" w:cs="Times New Roman"/>
      <w:bCs/>
      <w:kern w:val="44"/>
      <w:sz w:val="28"/>
      <w:szCs w:val="44"/>
    </w:rPr>
  </w:style>
  <w:style w:type="character" w:customStyle="1" w:styleId="29">
    <w:name w:val="日期 字符"/>
    <w:link w:val="5"/>
    <w:qFormat/>
    <w:uiPriority w:val="0"/>
    <w:rPr>
      <w:rFonts w:ascii="Calibri" w:hAnsi="Calibri" w:eastAsia="宋体" w:cs="Times New Roman"/>
      <w:sz w:val="24"/>
      <w:szCs w:val="24"/>
    </w:rPr>
  </w:style>
  <w:style w:type="character" w:customStyle="1" w:styleId="30">
    <w:name w:val="标题 2 字符"/>
    <w:link w:val="3"/>
    <w:qFormat/>
    <w:uiPriority w:val="0"/>
    <w:rPr>
      <w:rFonts w:ascii="Calibri Light" w:hAnsi="Calibri Light" w:eastAsia="黑体" w:cs="Times New Roman"/>
      <w:bCs/>
      <w:sz w:val="28"/>
      <w:szCs w:val="32"/>
    </w:rPr>
  </w:style>
  <w:style w:type="table" w:customStyle="1" w:styleId="31">
    <w:name w:val="网格型1"/>
    <w:basedOn w:val="1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word01"/>
    <w:qFormat/>
    <w:uiPriority w:val="0"/>
    <w:pPr>
      <w:numPr>
        <w:ilvl w:val="0"/>
        <w:numId w:val="1"/>
      </w:numPr>
      <w:tabs>
        <w:tab w:val="left" w:pos="993"/>
      </w:tabs>
    </w:pPr>
    <w:rPr>
      <w:rFonts w:ascii="Arial Unicode MS" w:hAnsi="Arial Unicode MS" w:eastAsia="Arial Unicode MS" w:cs="Arial Unicode MS"/>
      <w:kern w:val="2"/>
      <w:sz w:val="22"/>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1223</Words>
  <Characters>1375</Characters>
  <Lines>280</Lines>
  <Paragraphs>79</Paragraphs>
  <TotalTime>14</TotalTime>
  <ScaleCrop>false</ScaleCrop>
  <LinksUpToDate>false</LinksUpToDate>
  <CharactersWithSpaces>1398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2020-03-16T08:19:00Z</dcterms:created>
  <dc:creator>Lenovo</dc:creator>
  <cp:lastModifiedBy>老靓哥哥</cp:lastModifiedBy>
  <cp:lastPrinted>2020-01-14T14:21:00Z</cp:lastPrinted>
  <dcterms:modified xsi:type="dcterms:W3CDTF">2024-12-17T04:28:39Z</dcterms:modified>
  <dc:title>关于举办中国˙上海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70802C696D0B46679C3E959462EFB92C_13</vt:lpwstr>
  </property>
</Properties>
</file>