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7F3" w14:textId="6106E0FA" w:rsidR="007D01E6" w:rsidRPr="004B0739" w:rsidRDefault="007D01E6" w:rsidP="004B0739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</w:pPr>
      <w:r w:rsidRPr="004B0739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附件2</w:t>
      </w:r>
    </w:p>
    <w:p w14:paraId="53221870" w14:textId="37C0986F" w:rsidR="007D01E6" w:rsidRPr="004B0739" w:rsidRDefault="007D01E6" w:rsidP="004B0739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</w:pPr>
      <w:r w:rsidRPr="004B0739">
        <w:rPr>
          <w:rFonts w:ascii="黑体" w:eastAsia="黑体" w:hAnsi="黑体" w:cs="宋体"/>
          <w:kern w:val="0"/>
          <w:sz w:val="32"/>
          <w:szCs w:val="32"/>
          <w14:ligatures w14:val="none"/>
        </w:rPr>
        <w:t>“未来空间站”创意设计板块</w:t>
      </w:r>
      <w:r w:rsidRPr="004B0739"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作品提交要求</w:t>
      </w:r>
    </w:p>
    <w:p w14:paraId="37AF1495" w14:textId="77777777" w:rsidR="00532FC7" w:rsidRPr="000B0AE1" w:rsidRDefault="00532FC7" w:rsidP="0055434A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p w14:paraId="386AFFAC" w14:textId="6F26D1FF" w:rsidR="00706AC8" w:rsidRPr="005E475D" w:rsidRDefault="005E475D" w:rsidP="005E475D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一、</w:t>
      </w:r>
      <w:r w:rsidR="001F0684" w:rsidRPr="005E475D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背景信息</w:t>
      </w:r>
    </w:p>
    <w:p w14:paraId="42758085" w14:textId="3E7EB9F5" w:rsidR="005E475D" w:rsidRDefault="005E475D" w:rsidP="005E475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D3645">
        <w:rPr>
          <w:rFonts w:ascii="宋体" w:eastAsia="宋体" w:hAnsi="宋体" w:hint="eastAsia"/>
          <w:color w:val="000000" w:themeColor="text1"/>
          <w:sz w:val="24"/>
          <w:szCs w:val="24"/>
        </w:rPr>
        <w:t>“天宫”空间站是一个多模块在轨组装的空间实验平台，是规模较大、长期有人参与的国家级太空实验室，可支持航天员长期在</w:t>
      </w:r>
      <w:proofErr w:type="gramStart"/>
      <w:r w:rsidRPr="009D3645">
        <w:rPr>
          <w:rFonts w:ascii="宋体" w:eastAsia="宋体" w:hAnsi="宋体" w:hint="eastAsia"/>
          <w:color w:val="000000" w:themeColor="text1"/>
          <w:sz w:val="24"/>
          <w:szCs w:val="24"/>
        </w:rPr>
        <w:t>轨生活</w:t>
      </w:r>
      <w:proofErr w:type="gramEnd"/>
      <w:r w:rsidRPr="009D3645">
        <w:rPr>
          <w:rFonts w:ascii="宋体" w:eastAsia="宋体" w:hAnsi="宋体" w:hint="eastAsia"/>
          <w:color w:val="000000" w:themeColor="text1"/>
          <w:sz w:val="24"/>
          <w:szCs w:val="24"/>
        </w:rPr>
        <w:t>和工作，额定乘员3人，设计寿命10年。在轨运行期间，由载人飞船往返运送航天员，完成乘组轮换，由货运飞船完成物资补给和废弃物下行。</w:t>
      </w:r>
    </w:p>
    <w:p w14:paraId="6619EB9A" w14:textId="77777777" w:rsidR="005E475D" w:rsidRDefault="005E475D" w:rsidP="005E475D">
      <w:pPr>
        <w:pStyle w:val="a9"/>
        <w:spacing w:line="360" w:lineRule="auto"/>
        <w:ind w:left="0"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06AC8">
        <w:rPr>
          <w:rFonts w:ascii="宋体" w:eastAsia="宋体" w:hAnsi="宋体"/>
          <w:color w:val="000000" w:themeColor="text1"/>
          <w:sz w:val="24"/>
          <w:szCs w:val="24"/>
        </w:rPr>
        <w:t>随着2021年4月天和核心舱发射、2022年7月和10月问天实验舱、梦天实验舱的发射和在轨组装，以及多次载人飞船和货运飞船的访问，我国建成了具有鲜明时代特点和中国特色的载人空间站大系统，实现了载人航天三步走的宏伟目标。</w:t>
      </w:r>
    </w:p>
    <w:p w14:paraId="5A09BCBE" w14:textId="0D1B6D1D" w:rsidR="00706AC8" w:rsidRDefault="00706AC8" w:rsidP="00706AC8">
      <w:pPr>
        <w:pStyle w:val="a9"/>
        <w:spacing w:line="360" w:lineRule="auto"/>
        <w:ind w:left="0"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06AC8">
        <w:rPr>
          <w:rFonts w:ascii="宋体" w:eastAsia="宋体" w:hAnsi="宋体"/>
          <w:color w:val="000000" w:themeColor="text1"/>
          <w:sz w:val="24"/>
          <w:szCs w:val="24"/>
        </w:rPr>
        <w:t>太空探索永无止境，逐梦之路永不停歇。中国空间站</w:t>
      </w:r>
      <w:r w:rsidR="005E475D" w:rsidRPr="00706AC8">
        <w:rPr>
          <w:rFonts w:ascii="宋体" w:eastAsia="宋体" w:hAnsi="宋体"/>
          <w:color w:val="000000" w:themeColor="text1"/>
          <w:sz w:val="24"/>
          <w:szCs w:val="24"/>
        </w:rPr>
        <w:t>为我国开展高水平空间科学与应用研究提供了千载难逢的发展机遇，也是我国锚定2035年建成科技强国的重要创新驱动力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706AC8">
        <w:rPr>
          <w:rFonts w:ascii="宋体" w:eastAsia="宋体" w:hAnsi="宋体"/>
          <w:color w:val="000000" w:themeColor="text1"/>
          <w:sz w:val="24"/>
          <w:szCs w:val="24"/>
        </w:rPr>
        <w:t>对促进我国乃至世界科学技术进步、提升人类对宇宙的整体认知水平有着不可估量的深远意义。</w:t>
      </w:r>
    </w:p>
    <w:p w14:paraId="6383D61A" w14:textId="77777777" w:rsidR="005E475D" w:rsidRDefault="005E475D" w:rsidP="00706AC8">
      <w:pPr>
        <w:pStyle w:val="a9"/>
        <w:spacing w:line="360" w:lineRule="auto"/>
        <w:ind w:left="0"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7DCD30A9" w14:textId="20DB55C5" w:rsidR="001F0684" w:rsidRPr="005E475D" w:rsidRDefault="005E475D" w:rsidP="005E475D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二、</w:t>
      </w:r>
      <w:r w:rsidR="00B60152" w:rsidRPr="005E475D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设计目标</w:t>
      </w:r>
    </w:p>
    <w:p w14:paraId="69AE02C3" w14:textId="77777777" w:rsidR="0054501A" w:rsidRPr="001F0684" w:rsidRDefault="0054501A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F0684">
        <w:rPr>
          <w:rFonts w:ascii="宋体" w:eastAsia="宋体" w:hAnsi="宋体" w:hint="eastAsia"/>
          <w:color w:val="000000" w:themeColor="text1"/>
          <w:sz w:val="24"/>
          <w:szCs w:val="24"/>
        </w:rPr>
        <w:t>随着科技的发展，未来空间站将面临更多需求，也将迎来扩容赋能的建设目标，如果未来的空间站可以不限尺寸，你是否可以设计一个新的板块，丰富它的功能呢？例如未来城市基地、未来太空学校、未来星际旅馆……请从设计、建造、运营多方面综合考虑，结合材料、结构、航空航天技术、人工智能等多类常见技术，给出你的设计方案和模型，完整地描述设计和建造过程，部分功能可结合智能硬件进行展示，建议使用环保或可回收材料制作。作品各边尺寸不超过70cm长，70cm 宽，50cm 高。</w:t>
      </w:r>
    </w:p>
    <w:p w14:paraId="695B9755" w14:textId="69BA781A" w:rsidR="001F0684" w:rsidRPr="001F0684" w:rsidRDefault="001F0684" w:rsidP="0055434A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</w:p>
    <w:p w14:paraId="5E0528D0" w14:textId="1A7F6A96" w:rsidR="001F0684" w:rsidRDefault="007814BF" w:rsidP="0055434A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三、</w:t>
      </w:r>
      <w:r w:rsidR="001F0684" w:rsidRPr="001F0684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申报材料</w:t>
      </w:r>
    </w:p>
    <w:p w14:paraId="44396110" w14:textId="41E8120E" w:rsidR="0038533B" w:rsidRPr="005E475D" w:rsidRDefault="0038533B" w:rsidP="0055434A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1、基本信息</w:t>
      </w:r>
    </w:p>
    <w:p w14:paraId="7E5D3D29" w14:textId="0D56A9CD" w:rsidR="0038533B" w:rsidRPr="005E475D" w:rsidRDefault="0038533B" w:rsidP="0055434A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2、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作品模型实物照片，包含全景</w:t>
      </w: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张、细节图</w:t>
      </w: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2-4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张</w:t>
      </w:r>
      <w:r w:rsidRPr="005E475D">
        <w:rPr>
          <w:rFonts w:ascii="宋体" w:eastAsia="宋体" w:hAnsi="宋体"/>
          <w:color w:val="000000" w:themeColor="text1"/>
          <w:sz w:val="24"/>
          <w:szCs w:val="24"/>
        </w:rPr>
        <w:t>（jpg/</w:t>
      </w:r>
      <w:proofErr w:type="spellStart"/>
      <w:r w:rsidRPr="005E475D">
        <w:rPr>
          <w:rFonts w:ascii="宋体" w:eastAsia="宋体" w:hAnsi="宋体"/>
          <w:color w:val="000000" w:themeColor="text1"/>
          <w:sz w:val="24"/>
          <w:szCs w:val="24"/>
        </w:rPr>
        <w:t>png</w:t>
      </w:r>
      <w:proofErr w:type="spellEnd"/>
      <w:r w:rsidRPr="005E475D">
        <w:rPr>
          <w:rFonts w:ascii="宋体" w:eastAsia="宋体" w:hAnsi="宋体"/>
          <w:color w:val="000000" w:themeColor="text1"/>
          <w:sz w:val="24"/>
          <w:szCs w:val="24"/>
        </w:rPr>
        <w:t>格式，</w:t>
      </w:r>
      <w:r w:rsidR="007814BF">
        <w:rPr>
          <w:rFonts w:ascii="宋体" w:eastAsia="宋体" w:hAnsi="宋体" w:hint="eastAsia"/>
          <w:color w:val="000000" w:themeColor="text1"/>
          <w:sz w:val="24"/>
          <w:szCs w:val="24"/>
        </w:rPr>
        <w:t>总</w:t>
      </w:r>
      <w:r w:rsidRPr="005E475D">
        <w:rPr>
          <w:rFonts w:ascii="宋体" w:eastAsia="宋体" w:hAnsi="宋体"/>
          <w:color w:val="000000" w:themeColor="text1"/>
          <w:sz w:val="24"/>
          <w:szCs w:val="24"/>
        </w:rPr>
        <w:t>大小不</w:t>
      </w:r>
      <w:r w:rsidRPr="005E475D">
        <w:rPr>
          <w:rFonts w:ascii="宋体" w:eastAsia="宋体" w:hAnsi="宋体"/>
          <w:color w:val="000000" w:themeColor="text1"/>
          <w:sz w:val="24"/>
          <w:szCs w:val="24"/>
        </w:rPr>
        <w:lastRenderedPageBreak/>
        <w:t>超过</w:t>
      </w:r>
      <w:r w:rsidR="007D2507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Pr="005E475D">
        <w:rPr>
          <w:rFonts w:ascii="宋体" w:eastAsia="宋体" w:hAnsi="宋体"/>
          <w:color w:val="000000" w:themeColor="text1"/>
          <w:sz w:val="24"/>
          <w:szCs w:val="24"/>
        </w:rPr>
        <w:t>M）</w:t>
      </w:r>
    </w:p>
    <w:p w14:paraId="4A993BE2" w14:textId="09B7574B" w:rsidR="005E475D" w:rsidRDefault="0038533B" w:rsidP="0055434A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3、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图文结合的</w:t>
      </w:r>
      <w:r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作品说明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，包含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作品名称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作品结构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作品尺寸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使用材料清单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7814BF">
        <w:rPr>
          <w:rFonts w:ascii="宋体" w:eastAsia="宋体" w:hAnsi="宋体" w:hint="eastAsia"/>
          <w:color w:val="000000" w:themeColor="text1"/>
          <w:sz w:val="24"/>
          <w:szCs w:val="24"/>
        </w:rPr>
        <w:t>搭建过程、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作品技术说明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1F0684" w:rsidRPr="005E475D">
        <w:rPr>
          <w:rFonts w:ascii="宋体" w:eastAsia="宋体" w:hAnsi="宋体" w:hint="eastAsia"/>
          <w:color w:val="000000" w:themeColor="text1"/>
          <w:sz w:val="24"/>
          <w:szCs w:val="24"/>
        </w:rPr>
        <w:t>作品意义说明</w:t>
      </w:r>
      <w:r w:rsidR="005E475D">
        <w:rPr>
          <w:rFonts w:ascii="宋体" w:eastAsia="宋体" w:hAnsi="宋体" w:hint="eastAsia"/>
          <w:color w:val="000000" w:themeColor="text1"/>
          <w:sz w:val="24"/>
          <w:szCs w:val="24"/>
        </w:rPr>
        <w:t>（pdf格式，不超过15M）</w:t>
      </w:r>
    </w:p>
    <w:p w14:paraId="744A0E10" w14:textId="08902CE6" w:rsidR="00A21209" w:rsidRPr="007814BF" w:rsidRDefault="00A21209" w:rsidP="0055434A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5EC8A93D" w14:textId="0E210CC8" w:rsidR="00B60152" w:rsidRPr="004B0739" w:rsidRDefault="00DB1978" w:rsidP="0055434A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四、</w:t>
      </w:r>
      <w:r w:rsidR="00B60152" w:rsidRPr="004B0739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评审要点</w:t>
      </w:r>
    </w:p>
    <w:p w14:paraId="786BBEB1" w14:textId="2D329E3E" w:rsidR="001F0684" w:rsidRDefault="00B60152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围绕格</w:t>
      </w:r>
      <w:r w:rsidRPr="00051B9A">
        <w:rPr>
          <w:rFonts w:ascii="宋体" w:eastAsia="宋体" w:hAnsi="宋体" w:hint="eastAsia"/>
          <w:color w:val="000000" w:themeColor="text1"/>
          <w:sz w:val="24"/>
          <w:szCs w:val="24"/>
        </w:rPr>
        <w:t>式规范性、</w:t>
      </w:r>
      <w:r w:rsidRPr="001F0684">
        <w:rPr>
          <w:rFonts w:ascii="宋体" w:eastAsia="宋体" w:hAnsi="宋体" w:hint="eastAsia"/>
          <w:color w:val="000000" w:themeColor="text1"/>
          <w:sz w:val="24"/>
          <w:szCs w:val="24"/>
        </w:rPr>
        <w:t>模型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创意、</w:t>
      </w:r>
      <w:r w:rsidRPr="001F0684">
        <w:rPr>
          <w:rFonts w:ascii="宋体" w:eastAsia="宋体" w:hAnsi="宋体" w:hint="eastAsia"/>
          <w:color w:val="000000" w:themeColor="text1"/>
          <w:sz w:val="24"/>
          <w:szCs w:val="24"/>
        </w:rPr>
        <w:t>结构科学性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1F0684">
        <w:rPr>
          <w:rFonts w:ascii="宋体" w:eastAsia="宋体" w:hAnsi="宋体" w:hint="eastAsia"/>
          <w:color w:val="000000" w:themeColor="text1"/>
          <w:sz w:val="24"/>
          <w:szCs w:val="24"/>
        </w:rPr>
        <w:t>展示效果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等多维度进行综合评价。</w:t>
      </w:r>
    </w:p>
    <w:p w14:paraId="37FE96CD" w14:textId="77777777" w:rsidR="00B60152" w:rsidRDefault="00B60152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0231055E" w14:textId="410B5079" w:rsidR="00B60152" w:rsidRPr="004B0739" w:rsidRDefault="00DB1978" w:rsidP="0055434A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五、</w:t>
      </w:r>
      <w:r w:rsidR="00B60152" w:rsidRPr="004B0739">
        <w:rPr>
          <w:rFonts w:ascii="宋体" w:eastAsia="宋体" w:hAnsi="宋体"/>
          <w:b/>
          <w:bCs/>
          <w:color w:val="000000" w:themeColor="text1"/>
          <w:sz w:val="24"/>
          <w:szCs w:val="24"/>
        </w:rPr>
        <w:t>申报方式</w:t>
      </w:r>
    </w:p>
    <w:p w14:paraId="2DA78EB6" w14:textId="0BBBB26A" w:rsidR="00B60152" w:rsidRPr="00614FEC" w:rsidRDefault="00B60152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14FEC">
        <w:rPr>
          <w:rFonts w:ascii="宋体" w:eastAsia="宋体" w:hAnsi="宋体"/>
          <w:color w:val="000000" w:themeColor="text1"/>
          <w:sz w:val="24"/>
          <w:szCs w:val="24"/>
        </w:rPr>
        <w:t>点击申报链接</w:t>
      </w:r>
      <w:r w:rsidR="00517086" w:rsidRPr="00517086">
        <w:rPr>
          <w:rFonts w:ascii="宋体" w:eastAsia="宋体" w:hAnsi="宋体" w:hint="eastAsia"/>
          <w:color w:val="000000" w:themeColor="text1"/>
          <w:sz w:val="24"/>
          <w:szCs w:val="24"/>
        </w:rPr>
        <w:t>https://wenjuanxingdenglu.wjx.cn/vm/hDyYyXV.aspx</w:t>
      </w:r>
      <w:r w:rsidRPr="00614FEC">
        <w:rPr>
          <w:rFonts w:ascii="宋体" w:eastAsia="宋体" w:hAnsi="宋体"/>
          <w:color w:val="000000" w:themeColor="text1"/>
          <w:sz w:val="24"/>
          <w:szCs w:val="24"/>
        </w:rPr>
        <w:t>，填写信息并上</w:t>
      </w:r>
      <w:proofErr w:type="gramStart"/>
      <w:r w:rsidRPr="00614FEC">
        <w:rPr>
          <w:rFonts w:ascii="宋体" w:eastAsia="宋体" w:hAnsi="宋体"/>
          <w:color w:val="000000" w:themeColor="text1"/>
          <w:sz w:val="24"/>
          <w:szCs w:val="24"/>
        </w:rPr>
        <w:t>传相关</w:t>
      </w:r>
      <w:proofErr w:type="gramEnd"/>
      <w:r w:rsidRPr="00614FEC">
        <w:rPr>
          <w:rFonts w:ascii="宋体" w:eastAsia="宋体" w:hAnsi="宋体"/>
          <w:color w:val="000000" w:themeColor="text1"/>
          <w:sz w:val="24"/>
          <w:szCs w:val="24"/>
        </w:rPr>
        <w:t>文件，建议用电脑端操作。</w:t>
      </w:r>
    </w:p>
    <w:p w14:paraId="0A3C92EB" w14:textId="77777777" w:rsidR="00517086" w:rsidRDefault="00B60152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14FEC">
        <w:rPr>
          <w:rFonts w:ascii="宋体" w:eastAsia="宋体" w:hAnsi="宋体"/>
          <w:color w:val="000000" w:themeColor="text1"/>
          <w:sz w:val="24"/>
          <w:szCs w:val="24"/>
        </w:rPr>
        <w:t>提交以后，可点击此查询链接</w:t>
      </w:r>
    </w:p>
    <w:p w14:paraId="101AB25E" w14:textId="424C754B" w:rsidR="00B60152" w:rsidRPr="00614FEC" w:rsidRDefault="00517086" w:rsidP="0055434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17086">
        <w:rPr>
          <w:rFonts w:ascii="宋体" w:eastAsia="宋体" w:hAnsi="宋体" w:hint="eastAsia"/>
          <w:color w:val="000000" w:themeColor="text1"/>
          <w:sz w:val="24"/>
          <w:szCs w:val="24"/>
        </w:rPr>
        <w:t>https://wenjuanxingdenglu.wjx.cn/resultquery.aspx?activity=312293240</w:t>
      </w:r>
      <w:r w:rsidR="00B60152" w:rsidRPr="00614FEC">
        <w:rPr>
          <w:rFonts w:ascii="宋体" w:eastAsia="宋体" w:hAnsi="宋体"/>
          <w:color w:val="000000" w:themeColor="text1"/>
          <w:sz w:val="24"/>
          <w:szCs w:val="24"/>
        </w:rPr>
        <w:t>，通过手机号查看已提交的内容。</w:t>
      </w:r>
    </w:p>
    <w:p w14:paraId="43C54691" w14:textId="77777777" w:rsidR="00B60152" w:rsidRDefault="00B60152" w:rsidP="00B6015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B6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B72A" w14:textId="77777777" w:rsidR="005E56F7" w:rsidRDefault="005E56F7" w:rsidP="00844A77">
      <w:pPr>
        <w:rPr>
          <w:rFonts w:hint="eastAsia"/>
        </w:rPr>
      </w:pPr>
      <w:r>
        <w:separator/>
      </w:r>
    </w:p>
  </w:endnote>
  <w:endnote w:type="continuationSeparator" w:id="0">
    <w:p w14:paraId="33487188" w14:textId="77777777" w:rsidR="005E56F7" w:rsidRDefault="005E56F7" w:rsidP="00844A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CD00" w14:textId="77777777" w:rsidR="005E56F7" w:rsidRDefault="005E56F7" w:rsidP="00844A77">
      <w:pPr>
        <w:rPr>
          <w:rFonts w:hint="eastAsia"/>
        </w:rPr>
      </w:pPr>
      <w:r>
        <w:separator/>
      </w:r>
    </w:p>
  </w:footnote>
  <w:footnote w:type="continuationSeparator" w:id="0">
    <w:p w14:paraId="3F59FD55" w14:textId="77777777" w:rsidR="005E56F7" w:rsidRDefault="005E56F7" w:rsidP="00844A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958"/>
    <w:multiLevelType w:val="hybridMultilevel"/>
    <w:tmpl w:val="8FA2AFE0"/>
    <w:lvl w:ilvl="0" w:tplc="5CC219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D6529B"/>
    <w:multiLevelType w:val="hybridMultilevel"/>
    <w:tmpl w:val="CDCA3AB4"/>
    <w:lvl w:ilvl="0" w:tplc="A4724C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3924ED"/>
    <w:multiLevelType w:val="hybridMultilevel"/>
    <w:tmpl w:val="1F208428"/>
    <w:lvl w:ilvl="0" w:tplc="552CDA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3A4310"/>
    <w:multiLevelType w:val="hybridMultilevel"/>
    <w:tmpl w:val="BC9ADBC6"/>
    <w:lvl w:ilvl="0" w:tplc="C8D64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3F135D7"/>
    <w:multiLevelType w:val="hybridMultilevel"/>
    <w:tmpl w:val="EBAE0CD4"/>
    <w:lvl w:ilvl="0" w:tplc="A91064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DB15F56"/>
    <w:multiLevelType w:val="hybridMultilevel"/>
    <w:tmpl w:val="D7067F5A"/>
    <w:lvl w:ilvl="0" w:tplc="87BC9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F02DF6"/>
    <w:multiLevelType w:val="multilevel"/>
    <w:tmpl w:val="CE4A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813870">
    <w:abstractNumId w:val="1"/>
  </w:num>
  <w:num w:numId="2" w16cid:durableId="1471947094">
    <w:abstractNumId w:val="2"/>
  </w:num>
  <w:num w:numId="3" w16cid:durableId="208536710">
    <w:abstractNumId w:val="5"/>
  </w:num>
  <w:num w:numId="4" w16cid:durableId="880286015">
    <w:abstractNumId w:val="0"/>
  </w:num>
  <w:num w:numId="5" w16cid:durableId="1092974758">
    <w:abstractNumId w:val="6"/>
  </w:num>
  <w:num w:numId="6" w16cid:durableId="1506744523">
    <w:abstractNumId w:val="4"/>
  </w:num>
  <w:num w:numId="7" w16cid:durableId="31919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BD"/>
    <w:rsid w:val="00000495"/>
    <w:rsid w:val="00002C8B"/>
    <w:rsid w:val="00051B9A"/>
    <w:rsid w:val="0005733A"/>
    <w:rsid w:val="000B0AE1"/>
    <w:rsid w:val="000B5FA3"/>
    <w:rsid w:val="000B63B9"/>
    <w:rsid w:val="000C7016"/>
    <w:rsid w:val="000D02CA"/>
    <w:rsid w:val="000E20F6"/>
    <w:rsid w:val="00120ED4"/>
    <w:rsid w:val="00155AF4"/>
    <w:rsid w:val="00160288"/>
    <w:rsid w:val="00194F0C"/>
    <w:rsid w:val="001A1554"/>
    <w:rsid w:val="001A36E4"/>
    <w:rsid w:val="001D1210"/>
    <w:rsid w:val="001D16C6"/>
    <w:rsid w:val="001F0684"/>
    <w:rsid w:val="001F0D49"/>
    <w:rsid w:val="002002E1"/>
    <w:rsid w:val="00224BD8"/>
    <w:rsid w:val="0027090A"/>
    <w:rsid w:val="002747BF"/>
    <w:rsid w:val="0027523F"/>
    <w:rsid w:val="002B05F3"/>
    <w:rsid w:val="002C0197"/>
    <w:rsid w:val="00324D70"/>
    <w:rsid w:val="003276AA"/>
    <w:rsid w:val="0038533B"/>
    <w:rsid w:val="003B47BD"/>
    <w:rsid w:val="003B6AF8"/>
    <w:rsid w:val="003D4B92"/>
    <w:rsid w:val="00401DF2"/>
    <w:rsid w:val="00434F8A"/>
    <w:rsid w:val="004364C6"/>
    <w:rsid w:val="0044537C"/>
    <w:rsid w:val="00480853"/>
    <w:rsid w:val="004852C6"/>
    <w:rsid w:val="004A73E9"/>
    <w:rsid w:val="004B0739"/>
    <w:rsid w:val="004C7D0F"/>
    <w:rsid w:val="004D2BC0"/>
    <w:rsid w:val="004E1E36"/>
    <w:rsid w:val="004F1191"/>
    <w:rsid w:val="00517086"/>
    <w:rsid w:val="0052120E"/>
    <w:rsid w:val="005325E3"/>
    <w:rsid w:val="00532FC7"/>
    <w:rsid w:val="0054501A"/>
    <w:rsid w:val="00551631"/>
    <w:rsid w:val="0055434A"/>
    <w:rsid w:val="00554EC1"/>
    <w:rsid w:val="00592E02"/>
    <w:rsid w:val="005E475D"/>
    <w:rsid w:val="005E56F7"/>
    <w:rsid w:val="006029FE"/>
    <w:rsid w:val="006039AC"/>
    <w:rsid w:val="00614FEC"/>
    <w:rsid w:val="006339B0"/>
    <w:rsid w:val="00666FE2"/>
    <w:rsid w:val="00673CCC"/>
    <w:rsid w:val="006B551F"/>
    <w:rsid w:val="006B573D"/>
    <w:rsid w:val="00706AC8"/>
    <w:rsid w:val="00747EA4"/>
    <w:rsid w:val="00771A92"/>
    <w:rsid w:val="007814BF"/>
    <w:rsid w:val="00785BDE"/>
    <w:rsid w:val="007B3D10"/>
    <w:rsid w:val="007D01E6"/>
    <w:rsid w:val="007D2507"/>
    <w:rsid w:val="007E288F"/>
    <w:rsid w:val="0081743D"/>
    <w:rsid w:val="00844A77"/>
    <w:rsid w:val="00846308"/>
    <w:rsid w:val="0087615B"/>
    <w:rsid w:val="008A7431"/>
    <w:rsid w:val="008D4C76"/>
    <w:rsid w:val="008F7700"/>
    <w:rsid w:val="00950C8C"/>
    <w:rsid w:val="00981FFB"/>
    <w:rsid w:val="00991C46"/>
    <w:rsid w:val="00995F29"/>
    <w:rsid w:val="009B3F63"/>
    <w:rsid w:val="009C1286"/>
    <w:rsid w:val="009D3645"/>
    <w:rsid w:val="009E4B41"/>
    <w:rsid w:val="009F0A15"/>
    <w:rsid w:val="00A05EA8"/>
    <w:rsid w:val="00A1073B"/>
    <w:rsid w:val="00A16333"/>
    <w:rsid w:val="00A21209"/>
    <w:rsid w:val="00A854CB"/>
    <w:rsid w:val="00AA2AAF"/>
    <w:rsid w:val="00AB38F5"/>
    <w:rsid w:val="00AE3AA2"/>
    <w:rsid w:val="00AE6EDF"/>
    <w:rsid w:val="00B02562"/>
    <w:rsid w:val="00B072D4"/>
    <w:rsid w:val="00B10E0E"/>
    <w:rsid w:val="00B145C2"/>
    <w:rsid w:val="00B40114"/>
    <w:rsid w:val="00B56A69"/>
    <w:rsid w:val="00B60152"/>
    <w:rsid w:val="00B61847"/>
    <w:rsid w:val="00B711BE"/>
    <w:rsid w:val="00B76B31"/>
    <w:rsid w:val="00BC0402"/>
    <w:rsid w:val="00C31779"/>
    <w:rsid w:val="00C5027D"/>
    <w:rsid w:val="00C65D9E"/>
    <w:rsid w:val="00CD404A"/>
    <w:rsid w:val="00CD6653"/>
    <w:rsid w:val="00CE7373"/>
    <w:rsid w:val="00D458FE"/>
    <w:rsid w:val="00D87E2F"/>
    <w:rsid w:val="00DA113A"/>
    <w:rsid w:val="00DA72AB"/>
    <w:rsid w:val="00DB1978"/>
    <w:rsid w:val="00DB6C07"/>
    <w:rsid w:val="00DB731E"/>
    <w:rsid w:val="00DC19B4"/>
    <w:rsid w:val="00E306A3"/>
    <w:rsid w:val="00E62749"/>
    <w:rsid w:val="00E9302A"/>
    <w:rsid w:val="00EA043C"/>
    <w:rsid w:val="00EE1933"/>
    <w:rsid w:val="00F03D15"/>
    <w:rsid w:val="00F12286"/>
    <w:rsid w:val="00F24DEA"/>
    <w:rsid w:val="00F344A9"/>
    <w:rsid w:val="00FA25CE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11DBC"/>
  <w15:chartTrackingRefBased/>
  <w15:docId w15:val="{F3ACB053-BB7D-495B-9200-D3DDF59C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47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47BD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3B47BD"/>
    <w:rPr>
      <w:b/>
      <w:bCs/>
    </w:rPr>
  </w:style>
  <w:style w:type="paragraph" w:styleId="af">
    <w:name w:val="Normal (Web)"/>
    <w:basedOn w:val="a"/>
    <w:uiPriority w:val="99"/>
    <w:semiHidden/>
    <w:unhideWhenUsed/>
    <w:rsid w:val="000C7016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AB38F5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B38F5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844A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844A77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84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844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FE48-3C21-40C7-9FD6-98426E0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DE6305</dc:creator>
  <cp:keywords/>
  <dc:description/>
  <cp:lastModifiedBy>DE6305</cp:lastModifiedBy>
  <cp:revision>108</cp:revision>
  <dcterms:created xsi:type="dcterms:W3CDTF">2025-02-06T01:15:00Z</dcterms:created>
  <dcterms:modified xsi:type="dcterms:W3CDTF">2025-05-01T11:15:00Z</dcterms:modified>
</cp:coreProperties>
</file>